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ED37F" w14:textId="77777777" w:rsidR="00406F96" w:rsidRDefault="00406F96" w:rsidP="00AE31C8">
      <w:pPr>
        <w:pStyle w:val="Title"/>
        <w:jc w:val="center"/>
        <w:rPr>
          <w:rFonts w:ascii="Arial" w:hAnsi="Arial" w:cs="Arial"/>
          <w:b/>
          <w:sz w:val="32"/>
          <w:szCs w:val="32"/>
        </w:rPr>
      </w:pPr>
    </w:p>
    <w:p w14:paraId="2A1488AD" w14:textId="77777777" w:rsidR="00AE31C8" w:rsidRPr="00AE31C8" w:rsidRDefault="00127944" w:rsidP="00AE31C8">
      <w:pPr>
        <w:pStyle w:val="Title"/>
        <w:jc w:val="center"/>
        <w:rPr>
          <w:rFonts w:ascii="Arial" w:hAnsi="Arial" w:cs="Arial"/>
          <w:b/>
          <w:sz w:val="32"/>
          <w:szCs w:val="32"/>
        </w:rPr>
      </w:pPr>
      <w:r>
        <w:rPr>
          <w:rFonts w:ascii="Arial" w:hAnsi="Arial" w:cs="Arial"/>
          <w:b/>
          <w:sz w:val="32"/>
          <w:szCs w:val="32"/>
        </w:rPr>
        <w:t>Technology Planning &amp; Policy Council (TPPC)</w:t>
      </w:r>
    </w:p>
    <w:p w14:paraId="70CC3102" w14:textId="77777777" w:rsidR="009C0BED" w:rsidRPr="009C0BED" w:rsidRDefault="009C0BED" w:rsidP="009C0BED">
      <w:pPr>
        <w:widowControl w:val="0"/>
        <w:autoSpaceDE w:val="0"/>
        <w:autoSpaceDN w:val="0"/>
        <w:adjustRightInd w:val="0"/>
        <w:spacing w:after="0" w:line="240" w:lineRule="auto"/>
        <w:jc w:val="center"/>
        <w:rPr>
          <w:rFonts w:ascii="Arial" w:eastAsiaTheme="minorEastAsia" w:hAnsi="Arial" w:cs="Arial"/>
          <w:spacing w:val="-2"/>
        </w:rPr>
      </w:pPr>
      <w:r w:rsidRPr="009C0BED">
        <w:rPr>
          <w:rFonts w:ascii="Arial" w:eastAsiaTheme="majorEastAsia" w:hAnsi="Arial" w:cs="Arial"/>
          <w:b/>
          <w:sz w:val="24"/>
          <w:szCs w:val="24"/>
        </w:rPr>
        <w:t>Charge:</w:t>
      </w:r>
      <w:r w:rsidRPr="009C0BED">
        <w:rPr>
          <w:rFonts w:ascii="Arial" w:eastAsiaTheme="minorEastAsia" w:hAnsi="Arial" w:cs="Arial"/>
        </w:rPr>
        <w:t xml:space="preserve"> https://intranet.gcccd.edu/tppc/default.html</w:t>
      </w:r>
    </w:p>
    <w:p w14:paraId="64810399" w14:textId="77777777" w:rsidR="003B270E" w:rsidRPr="008F0BB9" w:rsidRDefault="003B270E" w:rsidP="003B270E">
      <w:pPr>
        <w:widowControl w:val="0"/>
        <w:autoSpaceDE w:val="0"/>
        <w:autoSpaceDN w:val="0"/>
        <w:adjustRightInd w:val="0"/>
        <w:spacing w:after="0" w:line="240" w:lineRule="auto"/>
        <w:jc w:val="center"/>
        <w:rPr>
          <w:rFonts w:ascii="Arial" w:eastAsiaTheme="minorEastAsia" w:hAnsi="Arial" w:cs="Arial"/>
          <w:spacing w:val="-2"/>
        </w:rPr>
      </w:pPr>
    </w:p>
    <w:p w14:paraId="4473F7BF" w14:textId="2AE0A0BE" w:rsidR="003768E3" w:rsidRPr="008F0BB9" w:rsidRDefault="003F143A" w:rsidP="003768E3">
      <w:pPr>
        <w:widowControl w:val="0"/>
        <w:autoSpaceDE w:val="0"/>
        <w:autoSpaceDN w:val="0"/>
        <w:adjustRightInd w:val="0"/>
        <w:spacing w:before="240" w:after="60" w:line="240" w:lineRule="auto"/>
        <w:jc w:val="center"/>
        <w:outlineLvl w:val="0"/>
        <w:rPr>
          <w:rFonts w:ascii="Arial" w:eastAsiaTheme="majorEastAsia" w:hAnsi="Arial" w:cs="Arial"/>
          <w:b/>
          <w:bCs/>
          <w:kern w:val="28"/>
          <w:sz w:val="28"/>
          <w:szCs w:val="28"/>
        </w:rPr>
      </w:pPr>
      <w:r>
        <w:rPr>
          <w:rFonts w:ascii="Arial" w:eastAsiaTheme="majorEastAsia" w:hAnsi="Arial" w:cs="Arial"/>
          <w:b/>
          <w:bCs/>
          <w:kern w:val="28"/>
          <w:sz w:val="28"/>
          <w:szCs w:val="28"/>
        </w:rPr>
        <w:t>NOTES</w:t>
      </w:r>
    </w:p>
    <w:p w14:paraId="2FF43B32" w14:textId="61D71DDC" w:rsidR="008B4228" w:rsidRDefault="009E63C1" w:rsidP="003768E3">
      <w:pPr>
        <w:widowControl w:val="0"/>
        <w:autoSpaceDE w:val="0"/>
        <w:autoSpaceDN w:val="0"/>
        <w:adjustRightInd w:val="0"/>
        <w:spacing w:after="60" w:line="240" w:lineRule="auto"/>
        <w:jc w:val="center"/>
        <w:outlineLvl w:val="1"/>
        <w:rPr>
          <w:rFonts w:ascii="Arial" w:eastAsiaTheme="majorEastAsia" w:hAnsi="Arial" w:cs="Arial"/>
          <w:sz w:val="24"/>
          <w:szCs w:val="24"/>
        </w:rPr>
      </w:pPr>
      <w:r>
        <w:rPr>
          <w:rFonts w:ascii="Arial" w:eastAsiaTheme="majorEastAsia" w:hAnsi="Arial" w:cs="Arial"/>
          <w:sz w:val="24"/>
          <w:szCs w:val="24"/>
        </w:rPr>
        <w:t>May 21</w:t>
      </w:r>
      <w:r w:rsidR="009753E0">
        <w:rPr>
          <w:rFonts w:ascii="Arial" w:eastAsiaTheme="majorEastAsia" w:hAnsi="Arial" w:cs="Arial"/>
          <w:sz w:val="24"/>
          <w:szCs w:val="24"/>
        </w:rPr>
        <w:t>, 2025</w:t>
      </w:r>
    </w:p>
    <w:p w14:paraId="478FBAB7" w14:textId="77777777" w:rsidR="00AE31C8" w:rsidRDefault="00AE31C8" w:rsidP="003768E3">
      <w:pPr>
        <w:widowControl w:val="0"/>
        <w:autoSpaceDE w:val="0"/>
        <w:autoSpaceDN w:val="0"/>
        <w:adjustRightInd w:val="0"/>
        <w:spacing w:after="60" w:line="240" w:lineRule="auto"/>
        <w:jc w:val="center"/>
        <w:outlineLvl w:val="1"/>
        <w:rPr>
          <w:rFonts w:ascii="Arial" w:eastAsiaTheme="majorEastAsia" w:hAnsi="Arial" w:cs="Arial"/>
          <w:sz w:val="24"/>
          <w:szCs w:val="24"/>
        </w:rPr>
      </w:pPr>
      <w:r>
        <w:rPr>
          <w:rFonts w:ascii="Arial" w:eastAsiaTheme="majorEastAsia" w:hAnsi="Arial" w:cs="Arial"/>
          <w:sz w:val="24"/>
          <w:szCs w:val="24"/>
        </w:rPr>
        <w:t xml:space="preserve">10:30am – </w:t>
      </w:r>
      <w:r w:rsidR="00BD3858">
        <w:rPr>
          <w:rFonts w:ascii="Arial" w:eastAsiaTheme="majorEastAsia" w:hAnsi="Arial" w:cs="Arial"/>
          <w:sz w:val="24"/>
          <w:szCs w:val="24"/>
        </w:rPr>
        <w:t>11:30am</w:t>
      </w:r>
    </w:p>
    <w:p w14:paraId="0546B398" w14:textId="67CD45E5" w:rsidR="009C0BED" w:rsidRDefault="009E63C1" w:rsidP="009C0BED">
      <w:pPr>
        <w:widowControl w:val="0"/>
        <w:autoSpaceDE w:val="0"/>
        <w:autoSpaceDN w:val="0"/>
        <w:adjustRightInd w:val="0"/>
        <w:spacing w:after="0" w:line="240" w:lineRule="auto"/>
        <w:jc w:val="center"/>
        <w:rPr>
          <w:rFonts w:ascii="Arial" w:eastAsiaTheme="minorEastAsia" w:hAnsi="Arial" w:cs="Arial"/>
          <w:spacing w:val="-2"/>
        </w:rPr>
      </w:pPr>
      <w:r>
        <w:rPr>
          <w:rFonts w:ascii="Arial" w:eastAsiaTheme="majorEastAsia" w:hAnsi="Arial" w:cs="Arial"/>
          <w:sz w:val="24"/>
          <w:szCs w:val="24"/>
        </w:rPr>
        <w:t>Building 36 Room 149</w:t>
      </w:r>
    </w:p>
    <w:p w14:paraId="04648572" w14:textId="77777777" w:rsidR="009C0BED" w:rsidRPr="008F0BB9" w:rsidRDefault="009C0BED" w:rsidP="003768E3">
      <w:pPr>
        <w:widowControl w:val="0"/>
        <w:autoSpaceDE w:val="0"/>
        <w:autoSpaceDN w:val="0"/>
        <w:adjustRightInd w:val="0"/>
        <w:spacing w:after="60" w:line="240" w:lineRule="auto"/>
        <w:jc w:val="center"/>
        <w:outlineLvl w:val="1"/>
        <w:rPr>
          <w:rFonts w:ascii="Arial" w:eastAsiaTheme="majorEastAsia" w:hAnsi="Arial" w:cs="Arial"/>
          <w:spacing w:val="-4"/>
          <w:sz w:val="24"/>
          <w:szCs w:val="24"/>
        </w:rPr>
      </w:pPr>
    </w:p>
    <w:p w14:paraId="1F6014DF" w14:textId="77777777" w:rsidR="003768E3" w:rsidRPr="008F0BB9" w:rsidRDefault="003768E3" w:rsidP="003768E3">
      <w:pPr>
        <w:widowControl w:val="0"/>
        <w:autoSpaceDE w:val="0"/>
        <w:autoSpaceDN w:val="0"/>
        <w:adjustRightInd w:val="0"/>
        <w:spacing w:after="0" w:line="240" w:lineRule="auto"/>
        <w:rPr>
          <w:rFonts w:ascii="Arial" w:eastAsiaTheme="minorEastAsia" w:hAnsi="Arial" w:cs="Arial"/>
        </w:rPr>
      </w:pPr>
    </w:p>
    <w:p w14:paraId="440D7A2A" w14:textId="77777777" w:rsidR="003768E3" w:rsidRPr="008F0BB9" w:rsidRDefault="003768E3" w:rsidP="003768E3">
      <w:pPr>
        <w:widowControl w:val="0"/>
        <w:kinsoku w:val="0"/>
        <w:overflowPunct w:val="0"/>
        <w:autoSpaceDE w:val="0"/>
        <w:autoSpaceDN w:val="0"/>
        <w:adjustRightInd w:val="0"/>
        <w:spacing w:before="8" w:after="0" w:line="240" w:lineRule="auto"/>
        <w:rPr>
          <w:rFonts w:ascii="Arial" w:eastAsiaTheme="minorEastAsia" w:hAnsi="Arial" w:cs="Arial"/>
          <w:sz w:val="13"/>
          <w:szCs w:val="13"/>
        </w:rPr>
      </w:pPr>
    </w:p>
    <w:p w14:paraId="54147E37" w14:textId="77777777" w:rsidR="003768E3" w:rsidRPr="008F0BB9" w:rsidRDefault="00A150F7" w:rsidP="003768E3">
      <w:pPr>
        <w:widowControl w:val="0"/>
        <w:autoSpaceDE w:val="0"/>
        <w:autoSpaceDN w:val="0"/>
        <w:adjustRightInd w:val="0"/>
        <w:spacing w:after="0" w:line="240" w:lineRule="auto"/>
        <w:ind w:right="3477"/>
        <w:outlineLvl w:val="0"/>
        <w:rPr>
          <w:rFonts w:ascii="Arial" w:eastAsiaTheme="minorEastAsia" w:hAnsi="Arial" w:cs="Arial"/>
          <w:b/>
          <w:bCs/>
          <w:sz w:val="26"/>
          <w:szCs w:val="26"/>
        </w:rPr>
      </w:pPr>
      <w:r w:rsidRPr="008F0BB9">
        <w:rPr>
          <w:rFonts w:ascii="Arial" w:eastAsiaTheme="minorEastAsia" w:hAnsi="Arial" w:cs="Arial"/>
          <w:b/>
          <w:bCs/>
          <w:sz w:val="26"/>
          <w:szCs w:val="26"/>
        </w:rPr>
        <w:t>Council Members</w:t>
      </w:r>
    </w:p>
    <w:tbl>
      <w:tblPr>
        <w:tblStyle w:val="TableGrid2"/>
        <w:tblW w:w="10604" w:type="dxa"/>
        <w:tblLook w:val="04A0" w:firstRow="1" w:lastRow="0" w:firstColumn="1" w:lastColumn="0" w:noHBand="0" w:noVBand="1"/>
        <w:tblCaption w:val="Membership Attendance Table"/>
        <w:tblDescription w:val="The Membership Attendance Table has three columns. The left is the member name, the center is the member title, and the right is the attendance with a checkbox."/>
      </w:tblPr>
      <w:tblGrid>
        <w:gridCol w:w="2335"/>
        <w:gridCol w:w="6774"/>
        <w:gridCol w:w="1495"/>
      </w:tblGrid>
      <w:tr w:rsidR="003768E3" w:rsidRPr="008F0BB9" w14:paraId="3E44852A" w14:textId="77777777" w:rsidTr="00405FB0">
        <w:trPr>
          <w:cantSplit/>
          <w:trHeight w:val="21"/>
          <w:tblHeader/>
        </w:trPr>
        <w:tc>
          <w:tcPr>
            <w:tcW w:w="2335" w:type="dxa"/>
            <w:shd w:val="clear" w:color="auto" w:fill="DCD3C2"/>
            <w:vAlign w:val="center"/>
          </w:tcPr>
          <w:p w14:paraId="313ADF78" w14:textId="77777777" w:rsidR="003768E3" w:rsidRPr="00406F96" w:rsidRDefault="003768E3" w:rsidP="003768E3">
            <w:pPr>
              <w:keepNext/>
              <w:keepLines/>
              <w:spacing w:before="40"/>
              <w:jc w:val="center"/>
              <w:outlineLvl w:val="1"/>
              <w:rPr>
                <w:rFonts w:ascii="Arial" w:eastAsia="Times New Roman" w:hAnsi="Arial" w:cs="Arial"/>
                <w:b/>
                <w:sz w:val="16"/>
                <w:szCs w:val="16"/>
              </w:rPr>
            </w:pPr>
            <w:r w:rsidRPr="00406F96">
              <w:rPr>
                <w:rFonts w:ascii="Arial" w:eastAsia="Times New Roman" w:hAnsi="Arial" w:cs="Arial"/>
                <w:b/>
                <w:sz w:val="16"/>
                <w:szCs w:val="16"/>
              </w:rPr>
              <w:t>Name</w:t>
            </w:r>
          </w:p>
        </w:tc>
        <w:tc>
          <w:tcPr>
            <w:tcW w:w="6774" w:type="dxa"/>
            <w:shd w:val="clear" w:color="auto" w:fill="DCD3C2"/>
            <w:vAlign w:val="center"/>
          </w:tcPr>
          <w:p w14:paraId="3A9BD01E" w14:textId="77777777" w:rsidR="003768E3" w:rsidRPr="00406F96" w:rsidRDefault="003768E3" w:rsidP="003768E3">
            <w:pPr>
              <w:keepNext/>
              <w:keepLines/>
              <w:spacing w:before="40"/>
              <w:jc w:val="center"/>
              <w:outlineLvl w:val="1"/>
              <w:rPr>
                <w:rFonts w:ascii="Arial" w:eastAsia="Times New Roman" w:hAnsi="Arial" w:cs="Arial"/>
                <w:b/>
                <w:sz w:val="16"/>
                <w:szCs w:val="16"/>
              </w:rPr>
            </w:pPr>
            <w:r w:rsidRPr="00406F96">
              <w:rPr>
                <w:rFonts w:ascii="Arial" w:eastAsia="Times New Roman" w:hAnsi="Arial" w:cs="Arial"/>
                <w:b/>
                <w:sz w:val="16"/>
                <w:szCs w:val="16"/>
              </w:rPr>
              <w:t>Title</w:t>
            </w:r>
          </w:p>
        </w:tc>
        <w:tc>
          <w:tcPr>
            <w:tcW w:w="1495" w:type="dxa"/>
            <w:shd w:val="clear" w:color="auto" w:fill="DCD3C2"/>
            <w:vAlign w:val="center"/>
          </w:tcPr>
          <w:p w14:paraId="068BDA5B" w14:textId="77777777" w:rsidR="003768E3" w:rsidRPr="00406F96" w:rsidRDefault="003768E3" w:rsidP="003768E3">
            <w:pPr>
              <w:keepNext/>
              <w:keepLines/>
              <w:spacing w:before="40"/>
              <w:jc w:val="center"/>
              <w:outlineLvl w:val="1"/>
              <w:rPr>
                <w:rFonts w:ascii="Arial" w:eastAsia="Times New Roman" w:hAnsi="Arial" w:cs="Arial"/>
                <w:b/>
                <w:sz w:val="16"/>
                <w:szCs w:val="16"/>
              </w:rPr>
            </w:pPr>
            <w:r w:rsidRPr="00406F96">
              <w:rPr>
                <w:rFonts w:ascii="Arial" w:eastAsia="Times New Roman" w:hAnsi="Arial" w:cs="Arial"/>
                <w:b/>
                <w:sz w:val="16"/>
                <w:szCs w:val="16"/>
              </w:rPr>
              <w:t>Attendance</w:t>
            </w:r>
          </w:p>
        </w:tc>
      </w:tr>
      <w:tr w:rsidR="003768E3" w:rsidRPr="008F0BB9" w14:paraId="0C910A05" w14:textId="77777777" w:rsidTr="00406F96">
        <w:trPr>
          <w:cantSplit/>
          <w:trHeight w:val="386"/>
          <w:tblHeader/>
        </w:trPr>
        <w:tc>
          <w:tcPr>
            <w:tcW w:w="2335" w:type="dxa"/>
            <w:vAlign w:val="center"/>
          </w:tcPr>
          <w:p w14:paraId="65B56742" w14:textId="77777777" w:rsidR="003768E3" w:rsidRPr="00406F96" w:rsidRDefault="00127944" w:rsidP="003768E3">
            <w:pPr>
              <w:rPr>
                <w:rFonts w:ascii="Arial" w:hAnsi="Arial" w:cs="Arial"/>
                <w:sz w:val="16"/>
                <w:szCs w:val="16"/>
              </w:rPr>
            </w:pPr>
            <w:r w:rsidRPr="00406F96">
              <w:rPr>
                <w:rFonts w:ascii="Arial" w:hAnsi="Arial" w:cs="Arial"/>
                <w:sz w:val="16"/>
                <w:szCs w:val="16"/>
              </w:rPr>
              <w:t>Kerry Kilber Rebman</w:t>
            </w:r>
          </w:p>
        </w:tc>
        <w:tc>
          <w:tcPr>
            <w:tcW w:w="6774" w:type="dxa"/>
            <w:vAlign w:val="center"/>
          </w:tcPr>
          <w:p w14:paraId="7B47485B" w14:textId="77777777" w:rsidR="003768E3" w:rsidRPr="00406F96" w:rsidRDefault="00127944" w:rsidP="003768E3">
            <w:pPr>
              <w:rPr>
                <w:rFonts w:ascii="Arial" w:hAnsi="Arial" w:cs="Arial"/>
                <w:sz w:val="16"/>
                <w:szCs w:val="16"/>
              </w:rPr>
            </w:pPr>
            <w:r w:rsidRPr="00406F96">
              <w:rPr>
                <w:rFonts w:ascii="Arial" w:hAnsi="Arial" w:cs="Arial"/>
                <w:sz w:val="16"/>
                <w:szCs w:val="16"/>
              </w:rPr>
              <w:t>Associate Vice Chancellor, Technology (Chair)</w:t>
            </w:r>
          </w:p>
        </w:tc>
        <w:sdt>
          <w:sdtPr>
            <w:rPr>
              <w:rFonts w:ascii="Arial" w:hAnsi="Arial" w:cs="Arial"/>
              <w:sz w:val="16"/>
              <w:szCs w:val="16"/>
            </w:rPr>
            <w:id w:val="665048911"/>
            <w14:checkbox>
              <w14:checked w14:val="1"/>
              <w14:checkedState w14:val="2612" w14:font="MS Gothic"/>
              <w14:uncheckedState w14:val="2610" w14:font="MS Gothic"/>
            </w14:checkbox>
          </w:sdtPr>
          <w:sdtEndPr/>
          <w:sdtContent>
            <w:tc>
              <w:tcPr>
                <w:tcW w:w="1495" w:type="dxa"/>
              </w:tcPr>
              <w:p w14:paraId="78AFD526" w14:textId="1128E87F" w:rsidR="003768E3" w:rsidRPr="00406F96" w:rsidRDefault="00D60D31" w:rsidP="00406F96">
                <w:pPr>
                  <w:jc w:val="center"/>
                  <w:rPr>
                    <w:rFonts w:ascii="Arial" w:hAnsi="Arial" w:cs="Arial"/>
                    <w:sz w:val="16"/>
                    <w:szCs w:val="16"/>
                  </w:rPr>
                </w:pPr>
                <w:r>
                  <w:rPr>
                    <w:rFonts w:ascii="MS Gothic" w:eastAsia="MS Gothic" w:hAnsi="MS Gothic" w:cs="Arial" w:hint="eastAsia"/>
                    <w:sz w:val="16"/>
                    <w:szCs w:val="16"/>
                  </w:rPr>
                  <w:t>☒</w:t>
                </w:r>
              </w:p>
            </w:tc>
          </w:sdtContent>
        </w:sdt>
      </w:tr>
      <w:tr w:rsidR="003768E3" w:rsidRPr="008F0BB9" w14:paraId="0DAD8075" w14:textId="77777777" w:rsidTr="00406F96">
        <w:trPr>
          <w:cantSplit/>
          <w:trHeight w:val="386"/>
          <w:tblHeader/>
        </w:trPr>
        <w:tc>
          <w:tcPr>
            <w:tcW w:w="2335" w:type="dxa"/>
            <w:vAlign w:val="center"/>
          </w:tcPr>
          <w:p w14:paraId="333A14FE" w14:textId="77777777" w:rsidR="003768E3" w:rsidRPr="00406F96" w:rsidRDefault="00127944" w:rsidP="003768E3">
            <w:pPr>
              <w:rPr>
                <w:rFonts w:ascii="Arial" w:hAnsi="Arial" w:cs="Arial"/>
                <w:sz w:val="16"/>
                <w:szCs w:val="16"/>
              </w:rPr>
            </w:pPr>
            <w:r w:rsidRPr="00406F96">
              <w:rPr>
                <w:rFonts w:ascii="Arial" w:hAnsi="Arial" w:cs="Arial"/>
                <w:sz w:val="16"/>
                <w:szCs w:val="16"/>
              </w:rPr>
              <w:t>Barbara Gallego</w:t>
            </w:r>
          </w:p>
        </w:tc>
        <w:tc>
          <w:tcPr>
            <w:tcW w:w="6774" w:type="dxa"/>
            <w:vAlign w:val="center"/>
          </w:tcPr>
          <w:p w14:paraId="5644306F" w14:textId="77777777" w:rsidR="003768E3" w:rsidRPr="00406F96" w:rsidRDefault="00127944" w:rsidP="003768E3">
            <w:pPr>
              <w:rPr>
                <w:rFonts w:ascii="Arial" w:hAnsi="Arial" w:cs="Arial"/>
                <w:sz w:val="16"/>
                <w:szCs w:val="16"/>
              </w:rPr>
            </w:pPr>
            <w:r w:rsidRPr="00406F96">
              <w:rPr>
                <w:rFonts w:ascii="Arial" w:hAnsi="Arial" w:cs="Arial"/>
                <w:sz w:val="16"/>
                <w:szCs w:val="16"/>
              </w:rPr>
              <w:t>Associate Vice Chancellor, Educational Support Services</w:t>
            </w:r>
          </w:p>
        </w:tc>
        <w:tc>
          <w:tcPr>
            <w:tcW w:w="1495" w:type="dxa"/>
          </w:tcPr>
          <w:sdt>
            <w:sdtPr>
              <w:rPr>
                <w:rFonts w:ascii="Arial" w:hAnsi="Arial" w:cs="Arial"/>
                <w:sz w:val="16"/>
                <w:szCs w:val="16"/>
              </w:rPr>
              <w:id w:val="358704142"/>
              <w14:checkbox>
                <w14:checked w14:val="1"/>
                <w14:checkedState w14:val="2612" w14:font="MS Gothic"/>
                <w14:uncheckedState w14:val="2610" w14:font="MS Gothic"/>
              </w14:checkbox>
            </w:sdtPr>
            <w:sdtEndPr/>
            <w:sdtContent>
              <w:p w14:paraId="1102FC33" w14:textId="6FA571C6" w:rsidR="003768E3" w:rsidRDefault="00D60D31" w:rsidP="00406F96">
                <w:pPr>
                  <w:jc w:val="center"/>
                  <w:rPr>
                    <w:rFonts w:ascii="Arial" w:hAnsi="Arial" w:cs="Arial"/>
                    <w:sz w:val="16"/>
                    <w:szCs w:val="16"/>
                  </w:rPr>
                </w:pPr>
                <w:r>
                  <w:rPr>
                    <w:rFonts w:ascii="MS Gothic" w:eastAsia="MS Gothic" w:hAnsi="MS Gothic" w:cs="Arial" w:hint="eastAsia"/>
                    <w:sz w:val="16"/>
                    <w:szCs w:val="16"/>
                  </w:rPr>
                  <w:t>☒</w:t>
                </w:r>
              </w:p>
            </w:sdtContent>
          </w:sdt>
          <w:p w14:paraId="3A91FD41" w14:textId="77777777" w:rsidR="008A057F" w:rsidRPr="00406F96" w:rsidRDefault="008A057F" w:rsidP="00406F96">
            <w:pPr>
              <w:jc w:val="center"/>
              <w:rPr>
                <w:rFonts w:ascii="Arial" w:hAnsi="Arial" w:cs="Arial"/>
                <w:sz w:val="16"/>
                <w:szCs w:val="16"/>
              </w:rPr>
            </w:pPr>
          </w:p>
        </w:tc>
      </w:tr>
      <w:tr w:rsidR="008A057F" w:rsidRPr="008F0BB9" w14:paraId="4228D967" w14:textId="77777777" w:rsidTr="00406F96">
        <w:trPr>
          <w:cantSplit/>
          <w:trHeight w:val="386"/>
          <w:tblHeader/>
        </w:trPr>
        <w:tc>
          <w:tcPr>
            <w:tcW w:w="2335" w:type="dxa"/>
            <w:vAlign w:val="center"/>
          </w:tcPr>
          <w:p w14:paraId="5425B3D0" w14:textId="77777777" w:rsidR="008A057F" w:rsidRPr="00406F96" w:rsidRDefault="008A057F" w:rsidP="008A057F">
            <w:pPr>
              <w:rPr>
                <w:rFonts w:ascii="Arial" w:hAnsi="Arial" w:cs="Arial"/>
                <w:sz w:val="16"/>
                <w:szCs w:val="16"/>
              </w:rPr>
            </w:pPr>
            <w:r w:rsidRPr="00406F96">
              <w:rPr>
                <w:rFonts w:ascii="Arial" w:hAnsi="Arial" w:cs="Arial"/>
                <w:sz w:val="16"/>
                <w:szCs w:val="16"/>
              </w:rPr>
              <w:t xml:space="preserve">Agustin </w:t>
            </w:r>
            <w:proofErr w:type="spellStart"/>
            <w:r w:rsidRPr="00406F96">
              <w:rPr>
                <w:rFonts w:ascii="Arial" w:hAnsi="Arial" w:cs="Arial"/>
                <w:sz w:val="16"/>
                <w:szCs w:val="16"/>
              </w:rPr>
              <w:t>Albarran</w:t>
            </w:r>
            <w:proofErr w:type="spellEnd"/>
          </w:p>
        </w:tc>
        <w:tc>
          <w:tcPr>
            <w:tcW w:w="6774" w:type="dxa"/>
            <w:vAlign w:val="center"/>
          </w:tcPr>
          <w:p w14:paraId="45700BF4" w14:textId="77777777" w:rsidR="008A057F" w:rsidRPr="00406F96" w:rsidRDefault="008A057F" w:rsidP="008A057F">
            <w:pPr>
              <w:rPr>
                <w:rFonts w:ascii="Arial" w:hAnsi="Arial" w:cs="Arial"/>
                <w:sz w:val="16"/>
                <w:szCs w:val="16"/>
              </w:rPr>
            </w:pPr>
            <w:r w:rsidRPr="00406F96">
              <w:rPr>
                <w:rFonts w:ascii="Arial" w:hAnsi="Arial" w:cs="Arial"/>
                <w:sz w:val="16"/>
                <w:szCs w:val="16"/>
              </w:rPr>
              <w:t>Vice President, Academic Affairs, Grossmont College</w:t>
            </w:r>
          </w:p>
        </w:tc>
        <w:sdt>
          <w:sdtPr>
            <w:rPr>
              <w:rFonts w:ascii="Arial" w:hAnsi="Arial" w:cs="Arial"/>
              <w:sz w:val="16"/>
              <w:szCs w:val="16"/>
            </w:rPr>
            <w:id w:val="-1356032644"/>
            <w14:checkbox>
              <w14:checked w14:val="1"/>
              <w14:checkedState w14:val="2612" w14:font="MS Gothic"/>
              <w14:uncheckedState w14:val="2610" w14:font="MS Gothic"/>
            </w14:checkbox>
          </w:sdtPr>
          <w:sdtEndPr/>
          <w:sdtContent>
            <w:tc>
              <w:tcPr>
                <w:tcW w:w="1495" w:type="dxa"/>
              </w:tcPr>
              <w:p w14:paraId="76875DDD" w14:textId="69BDF27F" w:rsidR="008A057F" w:rsidRDefault="00D60D31" w:rsidP="008A057F">
                <w:pPr>
                  <w:jc w:val="center"/>
                  <w:rPr>
                    <w:rFonts w:ascii="Arial" w:hAnsi="Arial" w:cs="Arial"/>
                    <w:sz w:val="16"/>
                    <w:szCs w:val="16"/>
                  </w:rPr>
                </w:pPr>
                <w:r>
                  <w:rPr>
                    <w:rFonts w:ascii="MS Gothic" w:eastAsia="MS Gothic" w:hAnsi="MS Gothic" w:cs="Arial" w:hint="eastAsia"/>
                    <w:sz w:val="16"/>
                    <w:szCs w:val="16"/>
                  </w:rPr>
                  <w:t>☒</w:t>
                </w:r>
              </w:p>
            </w:tc>
          </w:sdtContent>
        </w:sdt>
      </w:tr>
      <w:tr w:rsidR="008A057F" w:rsidRPr="008F0BB9" w14:paraId="242ABD95" w14:textId="77777777" w:rsidTr="00406F96">
        <w:trPr>
          <w:cantSplit/>
          <w:trHeight w:val="386"/>
          <w:tblHeader/>
        </w:trPr>
        <w:tc>
          <w:tcPr>
            <w:tcW w:w="2335" w:type="dxa"/>
            <w:vAlign w:val="center"/>
          </w:tcPr>
          <w:p w14:paraId="34291079" w14:textId="77777777" w:rsidR="008A057F" w:rsidRPr="00406F96" w:rsidRDefault="008A057F" w:rsidP="008A057F">
            <w:pPr>
              <w:rPr>
                <w:rFonts w:ascii="Arial" w:hAnsi="Arial" w:cs="Arial"/>
                <w:sz w:val="16"/>
                <w:szCs w:val="16"/>
              </w:rPr>
            </w:pPr>
            <w:r w:rsidRPr="00406F96">
              <w:rPr>
                <w:rFonts w:ascii="Arial" w:hAnsi="Arial" w:cs="Arial"/>
                <w:sz w:val="16"/>
                <w:szCs w:val="16"/>
              </w:rPr>
              <w:t>Jeanie Machado Tyler</w:t>
            </w:r>
          </w:p>
        </w:tc>
        <w:tc>
          <w:tcPr>
            <w:tcW w:w="6774" w:type="dxa"/>
            <w:vAlign w:val="center"/>
          </w:tcPr>
          <w:p w14:paraId="2669B372" w14:textId="77777777" w:rsidR="008A057F" w:rsidRPr="00406F96" w:rsidRDefault="008A057F" w:rsidP="008A057F">
            <w:pPr>
              <w:rPr>
                <w:rFonts w:ascii="Arial" w:hAnsi="Arial" w:cs="Arial"/>
                <w:sz w:val="16"/>
                <w:szCs w:val="16"/>
              </w:rPr>
            </w:pPr>
            <w:r w:rsidRPr="00406F96">
              <w:rPr>
                <w:rFonts w:ascii="Arial" w:hAnsi="Arial" w:cs="Arial"/>
                <w:sz w:val="16"/>
                <w:szCs w:val="16"/>
              </w:rPr>
              <w:t>Vice President, Instruction, Cuyamaca College</w:t>
            </w:r>
          </w:p>
        </w:tc>
        <w:sdt>
          <w:sdtPr>
            <w:rPr>
              <w:rFonts w:ascii="Arial" w:hAnsi="Arial" w:cs="Arial"/>
              <w:sz w:val="16"/>
              <w:szCs w:val="16"/>
            </w:rPr>
            <w:id w:val="697975563"/>
            <w14:checkbox>
              <w14:checked w14:val="1"/>
              <w14:checkedState w14:val="2612" w14:font="MS Gothic"/>
              <w14:uncheckedState w14:val="2610" w14:font="MS Gothic"/>
            </w14:checkbox>
          </w:sdtPr>
          <w:sdtEndPr/>
          <w:sdtContent>
            <w:tc>
              <w:tcPr>
                <w:tcW w:w="1495" w:type="dxa"/>
              </w:tcPr>
              <w:p w14:paraId="4015ECD0" w14:textId="029AD4BE" w:rsidR="008A057F" w:rsidRPr="00406F96" w:rsidRDefault="00D60D31" w:rsidP="008A057F">
                <w:pPr>
                  <w:jc w:val="center"/>
                  <w:rPr>
                    <w:rFonts w:ascii="Arial" w:hAnsi="Arial" w:cs="Arial"/>
                    <w:sz w:val="16"/>
                    <w:szCs w:val="16"/>
                  </w:rPr>
                </w:pPr>
                <w:r>
                  <w:rPr>
                    <w:rFonts w:ascii="MS Gothic" w:eastAsia="MS Gothic" w:hAnsi="MS Gothic" w:cs="Arial" w:hint="eastAsia"/>
                    <w:sz w:val="16"/>
                    <w:szCs w:val="16"/>
                  </w:rPr>
                  <w:t>☒</w:t>
                </w:r>
              </w:p>
            </w:tc>
          </w:sdtContent>
        </w:sdt>
      </w:tr>
      <w:tr w:rsidR="008A057F" w:rsidRPr="008F0BB9" w14:paraId="1161BCF9" w14:textId="77777777" w:rsidTr="00406F96">
        <w:trPr>
          <w:cantSplit/>
          <w:trHeight w:val="386"/>
          <w:tblHeader/>
        </w:trPr>
        <w:tc>
          <w:tcPr>
            <w:tcW w:w="2335" w:type="dxa"/>
            <w:vAlign w:val="center"/>
          </w:tcPr>
          <w:p w14:paraId="16B7C4B0" w14:textId="1951C303" w:rsidR="008A057F" w:rsidRPr="00406F96" w:rsidRDefault="00931DB0" w:rsidP="008A057F">
            <w:pPr>
              <w:rPr>
                <w:rFonts w:ascii="Arial" w:hAnsi="Arial" w:cs="Arial"/>
                <w:sz w:val="16"/>
                <w:szCs w:val="16"/>
              </w:rPr>
            </w:pPr>
            <w:r>
              <w:rPr>
                <w:rFonts w:ascii="Arial" w:hAnsi="Arial" w:cs="Arial"/>
                <w:sz w:val="16"/>
                <w:szCs w:val="16"/>
              </w:rPr>
              <w:t>Sheree Stopper</w:t>
            </w:r>
          </w:p>
        </w:tc>
        <w:tc>
          <w:tcPr>
            <w:tcW w:w="6774" w:type="dxa"/>
            <w:vAlign w:val="center"/>
          </w:tcPr>
          <w:p w14:paraId="23015953" w14:textId="77777777" w:rsidR="008A057F" w:rsidRPr="00406F96" w:rsidRDefault="008A057F" w:rsidP="008A057F">
            <w:pPr>
              <w:rPr>
                <w:rFonts w:ascii="Arial" w:hAnsi="Arial" w:cs="Arial"/>
                <w:sz w:val="16"/>
                <w:szCs w:val="16"/>
              </w:rPr>
            </w:pPr>
            <w:r w:rsidRPr="00406F96">
              <w:rPr>
                <w:rFonts w:ascii="Arial" w:hAnsi="Arial" w:cs="Arial"/>
                <w:sz w:val="16"/>
                <w:szCs w:val="16"/>
              </w:rPr>
              <w:t>Vice President, Administrative Services, Grossmont College</w:t>
            </w:r>
          </w:p>
        </w:tc>
        <w:sdt>
          <w:sdtPr>
            <w:rPr>
              <w:rFonts w:ascii="Arial" w:hAnsi="Arial" w:cs="Arial"/>
              <w:sz w:val="16"/>
              <w:szCs w:val="16"/>
            </w:rPr>
            <w:id w:val="1221943868"/>
            <w14:checkbox>
              <w14:checked w14:val="0"/>
              <w14:checkedState w14:val="2612" w14:font="MS Gothic"/>
              <w14:uncheckedState w14:val="2610" w14:font="MS Gothic"/>
            </w14:checkbox>
          </w:sdtPr>
          <w:sdtEndPr/>
          <w:sdtContent>
            <w:tc>
              <w:tcPr>
                <w:tcW w:w="1495" w:type="dxa"/>
              </w:tcPr>
              <w:p w14:paraId="05CC8046" w14:textId="77777777" w:rsidR="008A057F" w:rsidRPr="00406F96" w:rsidRDefault="008A057F" w:rsidP="008A057F">
                <w:pPr>
                  <w:jc w:val="center"/>
                  <w:rPr>
                    <w:rFonts w:ascii="Arial" w:hAnsi="Arial" w:cs="Arial"/>
                    <w:sz w:val="16"/>
                    <w:szCs w:val="16"/>
                  </w:rPr>
                </w:pPr>
                <w:r>
                  <w:rPr>
                    <w:rFonts w:ascii="MS Gothic" w:eastAsia="MS Gothic" w:hAnsi="MS Gothic" w:cs="Arial" w:hint="eastAsia"/>
                    <w:sz w:val="16"/>
                    <w:szCs w:val="16"/>
                  </w:rPr>
                  <w:t>☐</w:t>
                </w:r>
              </w:p>
            </w:tc>
          </w:sdtContent>
        </w:sdt>
      </w:tr>
      <w:tr w:rsidR="008A057F" w:rsidRPr="008F0BB9" w14:paraId="1B704655" w14:textId="77777777" w:rsidTr="00406F96">
        <w:trPr>
          <w:cantSplit/>
          <w:trHeight w:val="386"/>
          <w:tblHeader/>
        </w:trPr>
        <w:tc>
          <w:tcPr>
            <w:tcW w:w="2335" w:type="dxa"/>
            <w:vAlign w:val="center"/>
          </w:tcPr>
          <w:p w14:paraId="6D9B5121" w14:textId="77777777" w:rsidR="008A057F" w:rsidRPr="00406F96" w:rsidRDefault="00D36F9E" w:rsidP="008A057F">
            <w:pPr>
              <w:rPr>
                <w:rFonts w:ascii="Arial" w:hAnsi="Arial" w:cs="Arial"/>
                <w:sz w:val="16"/>
                <w:szCs w:val="16"/>
              </w:rPr>
            </w:pPr>
            <w:r>
              <w:rPr>
                <w:rFonts w:ascii="Arial" w:hAnsi="Arial" w:cs="Arial"/>
                <w:sz w:val="16"/>
                <w:szCs w:val="16"/>
              </w:rPr>
              <w:t>Vacant</w:t>
            </w:r>
          </w:p>
        </w:tc>
        <w:tc>
          <w:tcPr>
            <w:tcW w:w="6774" w:type="dxa"/>
            <w:vAlign w:val="center"/>
          </w:tcPr>
          <w:p w14:paraId="7A84536C" w14:textId="77777777" w:rsidR="008A057F" w:rsidRPr="00406F96" w:rsidRDefault="008A057F" w:rsidP="008A057F">
            <w:pPr>
              <w:rPr>
                <w:rFonts w:ascii="Arial" w:hAnsi="Arial" w:cs="Arial"/>
                <w:sz w:val="16"/>
                <w:szCs w:val="16"/>
              </w:rPr>
            </w:pPr>
            <w:r w:rsidRPr="00406F96">
              <w:rPr>
                <w:rFonts w:ascii="Arial" w:hAnsi="Arial" w:cs="Arial"/>
                <w:sz w:val="16"/>
                <w:szCs w:val="16"/>
              </w:rPr>
              <w:t>Vice President, Administrative Services, Cuyamaca College</w:t>
            </w:r>
          </w:p>
        </w:tc>
        <w:sdt>
          <w:sdtPr>
            <w:rPr>
              <w:rFonts w:ascii="Arial" w:hAnsi="Arial" w:cs="Arial"/>
              <w:sz w:val="16"/>
              <w:szCs w:val="16"/>
            </w:rPr>
            <w:id w:val="-247191128"/>
            <w14:checkbox>
              <w14:checked w14:val="0"/>
              <w14:checkedState w14:val="2612" w14:font="MS Gothic"/>
              <w14:uncheckedState w14:val="2610" w14:font="MS Gothic"/>
            </w14:checkbox>
          </w:sdtPr>
          <w:sdtEndPr/>
          <w:sdtContent>
            <w:tc>
              <w:tcPr>
                <w:tcW w:w="1495" w:type="dxa"/>
              </w:tcPr>
              <w:p w14:paraId="418160ED" w14:textId="77777777" w:rsidR="008A057F" w:rsidRPr="00406F96" w:rsidRDefault="009C0BED" w:rsidP="008A057F">
                <w:pPr>
                  <w:jc w:val="center"/>
                  <w:rPr>
                    <w:rFonts w:ascii="Arial" w:hAnsi="Arial" w:cs="Arial"/>
                    <w:sz w:val="16"/>
                    <w:szCs w:val="16"/>
                  </w:rPr>
                </w:pPr>
                <w:r>
                  <w:rPr>
                    <w:rFonts w:ascii="MS Gothic" w:eastAsia="MS Gothic" w:hAnsi="MS Gothic" w:cs="Arial" w:hint="eastAsia"/>
                    <w:sz w:val="16"/>
                    <w:szCs w:val="16"/>
                  </w:rPr>
                  <w:t>☐</w:t>
                </w:r>
              </w:p>
            </w:tc>
          </w:sdtContent>
        </w:sdt>
      </w:tr>
      <w:tr w:rsidR="008A057F" w:rsidRPr="008F0BB9" w14:paraId="4C40A8F6" w14:textId="77777777" w:rsidTr="00406F96">
        <w:trPr>
          <w:cantSplit/>
          <w:trHeight w:val="386"/>
          <w:tblHeader/>
        </w:trPr>
        <w:tc>
          <w:tcPr>
            <w:tcW w:w="2335" w:type="dxa"/>
            <w:vAlign w:val="center"/>
          </w:tcPr>
          <w:p w14:paraId="3D46E360" w14:textId="796AF5D3" w:rsidR="008A057F" w:rsidRPr="00406F96" w:rsidRDefault="009569E3" w:rsidP="008A057F">
            <w:pPr>
              <w:rPr>
                <w:rFonts w:ascii="Arial" w:hAnsi="Arial" w:cs="Arial"/>
                <w:sz w:val="16"/>
                <w:szCs w:val="16"/>
              </w:rPr>
            </w:pPr>
            <w:r>
              <w:rPr>
                <w:rFonts w:ascii="Arial" w:hAnsi="Arial" w:cs="Arial"/>
                <w:sz w:val="16"/>
                <w:szCs w:val="16"/>
              </w:rPr>
              <w:t>Adrianne Garay Lee</w:t>
            </w:r>
          </w:p>
        </w:tc>
        <w:tc>
          <w:tcPr>
            <w:tcW w:w="6774" w:type="dxa"/>
            <w:vAlign w:val="center"/>
          </w:tcPr>
          <w:p w14:paraId="638DB210" w14:textId="77777777" w:rsidR="008A057F" w:rsidRPr="00406F96" w:rsidRDefault="008A057F" w:rsidP="008A057F">
            <w:pPr>
              <w:rPr>
                <w:rFonts w:ascii="Arial" w:hAnsi="Arial" w:cs="Arial"/>
                <w:sz w:val="16"/>
                <w:szCs w:val="16"/>
              </w:rPr>
            </w:pPr>
            <w:r w:rsidRPr="00406F96">
              <w:rPr>
                <w:rFonts w:ascii="Arial" w:hAnsi="Arial" w:cs="Arial"/>
                <w:sz w:val="16"/>
                <w:szCs w:val="16"/>
              </w:rPr>
              <w:t>Vice President, Student Services, Grossmont College</w:t>
            </w:r>
          </w:p>
        </w:tc>
        <w:sdt>
          <w:sdtPr>
            <w:rPr>
              <w:rFonts w:ascii="Arial" w:hAnsi="Arial" w:cs="Arial"/>
              <w:sz w:val="16"/>
              <w:szCs w:val="16"/>
            </w:rPr>
            <w:id w:val="100765084"/>
            <w14:checkbox>
              <w14:checked w14:val="1"/>
              <w14:checkedState w14:val="2612" w14:font="MS Gothic"/>
              <w14:uncheckedState w14:val="2610" w14:font="MS Gothic"/>
            </w14:checkbox>
          </w:sdtPr>
          <w:sdtEndPr/>
          <w:sdtContent>
            <w:tc>
              <w:tcPr>
                <w:tcW w:w="1495" w:type="dxa"/>
              </w:tcPr>
              <w:p w14:paraId="4DF507FF" w14:textId="1E0FF4E4" w:rsidR="008A057F" w:rsidRPr="00406F96" w:rsidRDefault="00D60D31" w:rsidP="008A057F">
                <w:pPr>
                  <w:jc w:val="center"/>
                  <w:rPr>
                    <w:rFonts w:ascii="Arial" w:hAnsi="Arial" w:cs="Arial"/>
                    <w:sz w:val="16"/>
                    <w:szCs w:val="16"/>
                  </w:rPr>
                </w:pPr>
                <w:r>
                  <w:rPr>
                    <w:rFonts w:ascii="MS Gothic" w:eastAsia="MS Gothic" w:hAnsi="MS Gothic" w:cs="Arial" w:hint="eastAsia"/>
                    <w:sz w:val="16"/>
                    <w:szCs w:val="16"/>
                  </w:rPr>
                  <w:t>☒</w:t>
                </w:r>
              </w:p>
            </w:tc>
          </w:sdtContent>
        </w:sdt>
      </w:tr>
      <w:tr w:rsidR="008A057F" w:rsidRPr="008F0BB9" w14:paraId="24F8C1B8" w14:textId="77777777" w:rsidTr="00406F96">
        <w:trPr>
          <w:cantSplit/>
          <w:trHeight w:val="386"/>
          <w:tblHeader/>
        </w:trPr>
        <w:tc>
          <w:tcPr>
            <w:tcW w:w="2335" w:type="dxa"/>
            <w:vAlign w:val="center"/>
          </w:tcPr>
          <w:p w14:paraId="679ED1B6" w14:textId="77777777" w:rsidR="008A057F" w:rsidRPr="00406F96" w:rsidRDefault="00D36F9E" w:rsidP="008A057F">
            <w:pPr>
              <w:rPr>
                <w:rFonts w:ascii="Arial" w:hAnsi="Arial" w:cs="Arial"/>
                <w:sz w:val="16"/>
                <w:szCs w:val="16"/>
              </w:rPr>
            </w:pPr>
            <w:r>
              <w:rPr>
                <w:rFonts w:ascii="Arial" w:hAnsi="Arial" w:cs="Arial"/>
                <w:sz w:val="16"/>
                <w:szCs w:val="16"/>
              </w:rPr>
              <w:t>Victoria Marron</w:t>
            </w:r>
          </w:p>
        </w:tc>
        <w:tc>
          <w:tcPr>
            <w:tcW w:w="6774" w:type="dxa"/>
            <w:vAlign w:val="center"/>
          </w:tcPr>
          <w:p w14:paraId="52E025FB" w14:textId="77777777" w:rsidR="008A057F" w:rsidRPr="00406F96" w:rsidRDefault="008A057F" w:rsidP="008A057F">
            <w:pPr>
              <w:rPr>
                <w:rFonts w:ascii="Arial" w:hAnsi="Arial" w:cs="Arial"/>
                <w:sz w:val="16"/>
                <w:szCs w:val="16"/>
              </w:rPr>
            </w:pPr>
            <w:r w:rsidRPr="00406F96">
              <w:rPr>
                <w:rFonts w:ascii="Arial" w:hAnsi="Arial" w:cs="Arial"/>
                <w:sz w:val="16"/>
                <w:szCs w:val="16"/>
              </w:rPr>
              <w:t>Vice President, Student Services, Cuyamaca College</w:t>
            </w:r>
          </w:p>
        </w:tc>
        <w:sdt>
          <w:sdtPr>
            <w:rPr>
              <w:rFonts w:ascii="Arial" w:hAnsi="Arial" w:cs="Arial"/>
              <w:sz w:val="16"/>
              <w:szCs w:val="16"/>
            </w:rPr>
            <w:id w:val="-738870391"/>
            <w14:checkbox>
              <w14:checked w14:val="0"/>
              <w14:checkedState w14:val="2612" w14:font="MS Gothic"/>
              <w14:uncheckedState w14:val="2610" w14:font="MS Gothic"/>
            </w14:checkbox>
          </w:sdtPr>
          <w:sdtEndPr/>
          <w:sdtContent>
            <w:tc>
              <w:tcPr>
                <w:tcW w:w="1495" w:type="dxa"/>
              </w:tcPr>
              <w:p w14:paraId="7C1DF97A" w14:textId="77777777" w:rsidR="008A057F" w:rsidRPr="00406F96" w:rsidRDefault="008A057F" w:rsidP="008A057F">
                <w:pPr>
                  <w:jc w:val="center"/>
                  <w:rPr>
                    <w:rFonts w:ascii="Arial" w:hAnsi="Arial" w:cs="Arial"/>
                    <w:sz w:val="16"/>
                    <w:szCs w:val="16"/>
                  </w:rPr>
                </w:pPr>
                <w:r>
                  <w:rPr>
                    <w:rFonts w:ascii="MS Gothic" w:eastAsia="MS Gothic" w:hAnsi="MS Gothic" w:cs="Arial" w:hint="eastAsia"/>
                    <w:sz w:val="16"/>
                    <w:szCs w:val="16"/>
                  </w:rPr>
                  <w:t>☐</w:t>
                </w:r>
              </w:p>
            </w:tc>
          </w:sdtContent>
        </w:sdt>
      </w:tr>
      <w:tr w:rsidR="008A057F" w:rsidRPr="008F0BB9" w14:paraId="5DE91FB4" w14:textId="77777777" w:rsidTr="00406F96">
        <w:trPr>
          <w:cantSplit/>
          <w:trHeight w:val="386"/>
          <w:tblHeader/>
        </w:trPr>
        <w:tc>
          <w:tcPr>
            <w:tcW w:w="2335" w:type="dxa"/>
            <w:vAlign w:val="center"/>
          </w:tcPr>
          <w:p w14:paraId="762C882E" w14:textId="77777777" w:rsidR="008A057F" w:rsidRPr="00406F96" w:rsidRDefault="008A057F" w:rsidP="008A057F">
            <w:pPr>
              <w:rPr>
                <w:rFonts w:ascii="Arial" w:hAnsi="Arial" w:cs="Arial"/>
                <w:sz w:val="16"/>
                <w:szCs w:val="16"/>
              </w:rPr>
            </w:pPr>
            <w:r w:rsidRPr="00406F96">
              <w:rPr>
                <w:rFonts w:ascii="Arial" w:hAnsi="Arial" w:cs="Arial"/>
                <w:sz w:val="16"/>
                <w:szCs w:val="16"/>
              </w:rPr>
              <w:t>Tate Hurvitz</w:t>
            </w:r>
          </w:p>
        </w:tc>
        <w:tc>
          <w:tcPr>
            <w:tcW w:w="6774" w:type="dxa"/>
            <w:vAlign w:val="center"/>
          </w:tcPr>
          <w:p w14:paraId="257152D6" w14:textId="77777777" w:rsidR="008A057F" w:rsidRPr="00406F96" w:rsidRDefault="008A057F" w:rsidP="008A057F">
            <w:pPr>
              <w:rPr>
                <w:rFonts w:ascii="Arial" w:hAnsi="Arial" w:cs="Arial"/>
                <w:sz w:val="16"/>
                <w:szCs w:val="16"/>
              </w:rPr>
            </w:pPr>
            <w:r w:rsidRPr="00406F96">
              <w:rPr>
                <w:rFonts w:ascii="Arial" w:hAnsi="Arial" w:cs="Arial"/>
                <w:sz w:val="16"/>
                <w:szCs w:val="16"/>
              </w:rPr>
              <w:t>Dean, Learning &amp; Technology Resources, Grossmont College</w:t>
            </w:r>
          </w:p>
        </w:tc>
        <w:sdt>
          <w:sdtPr>
            <w:rPr>
              <w:rFonts w:ascii="Arial" w:hAnsi="Arial" w:cs="Arial"/>
              <w:sz w:val="16"/>
              <w:szCs w:val="16"/>
            </w:rPr>
            <w:id w:val="-776560128"/>
            <w14:checkbox>
              <w14:checked w14:val="1"/>
              <w14:checkedState w14:val="2612" w14:font="MS Gothic"/>
              <w14:uncheckedState w14:val="2610" w14:font="MS Gothic"/>
            </w14:checkbox>
          </w:sdtPr>
          <w:sdtEndPr/>
          <w:sdtContent>
            <w:tc>
              <w:tcPr>
                <w:tcW w:w="1495" w:type="dxa"/>
              </w:tcPr>
              <w:p w14:paraId="0783949E" w14:textId="5D4A6534" w:rsidR="008A057F" w:rsidRPr="00406F96" w:rsidRDefault="00D60D31" w:rsidP="008A057F">
                <w:pPr>
                  <w:jc w:val="center"/>
                  <w:rPr>
                    <w:rFonts w:ascii="Arial" w:hAnsi="Arial" w:cs="Arial"/>
                    <w:sz w:val="16"/>
                    <w:szCs w:val="16"/>
                  </w:rPr>
                </w:pPr>
                <w:r>
                  <w:rPr>
                    <w:rFonts w:ascii="MS Gothic" w:eastAsia="MS Gothic" w:hAnsi="MS Gothic" w:cs="Arial" w:hint="eastAsia"/>
                    <w:sz w:val="16"/>
                    <w:szCs w:val="16"/>
                  </w:rPr>
                  <w:t>☒</w:t>
                </w:r>
              </w:p>
            </w:tc>
          </w:sdtContent>
        </w:sdt>
      </w:tr>
      <w:tr w:rsidR="008A057F" w:rsidRPr="008F0BB9" w14:paraId="5C277D1C" w14:textId="77777777" w:rsidTr="00406F96">
        <w:trPr>
          <w:cantSplit/>
          <w:trHeight w:val="386"/>
          <w:tblHeader/>
        </w:trPr>
        <w:tc>
          <w:tcPr>
            <w:tcW w:w="2335" w:type="dxa"/>
            <w:vAlign w:val="center"/>
          </w:tcPr>
          <w:p w14:paraId="53721FF8" w14:textId="77777777" w:rsidR="008A057F" w:rsidRPr="00406F96" w:rsidRDefault="008A057F" w:rsidP="008A057F">
            <w:pPr>
              <w:rPr>
                <w:rFonts w:ascii="Arial" w:hAnsi="Arial" w:cs="Arial"/>
                <w:sz w:val="16"/>
                <w:szCs w:val="16"/>
              </w:rPr>
            </w:pPr>
            <w:r w:rsidRPr="00406F96">
              <w:rPr>
                <w:rFonts w:ascii="Arial" w:hAnsi="Arial" w:cs="Arial"/>
                <w:sz w:val="16"/>
                <w:szCs w:val="16"/>
              </w:rPr>
              <w:t>Jessica Hurtado Soto</w:t>
            </w:r>
          </w:p>
        </w:tc>
        <w:tc>
          <w:tcPr>
            <w:tcW w:w="6774" w:type="dxa"/>
            <w:vAlign w:val="center"/>
          </w:tcPr>
          <w:p w14:paraId="5C41564B" w14:textId="77777777" w:rsidR="008A057F" w:rsidRPr="00406F96" w:rsidRDefault="008A057F" w:rsidP="008A057F">
            <w:pPr>
              <w:rPr>
                <w:rFonts w:ascii="Arial" w:hAnsi="Arial" w:cs="Arial"/>
                <w:sz w:val="16"/>
                <w:szCs w:val="16"/>
              </w:rPr>
            </w:pPr>
            <w:r w:rsidRPr="00406F96">
              <w:rPr>
                <w:rFonts w:ascii="Arial" w:hAnsi="Arial" w:cs="Arial"/>
                <w:sz w:val="16"/>
                <w:szCs w:val="16"/>
              </w:rPr>
              <w:t>Dean, Learning &amp; Technology Resources, Cuyamaca College</w:t>
            </w:r>
          </w:p>
        </w:tc>
        <w:sdt>
          <w:sdtPr>
            <w:rPr>
              <w:rFonts w:ascii="Arial" w:hAnsi="Arial" w:cs="Arial"/>
              <w:sz w:val="16"/>
              <w:szCs w:val="16"/>
            </w:rPr>
            <w:id w:val="675238848"/>
            <w14:checkbox>
              <w14:checked w14:val="1"/>
              <w14:checkedState w14:val="2612" w14:font="MS Gothic"/>
              <w14:uncheckedState w14:val="2610" w14:font="MS Gothic"/>
            </w14:checkbox>
          </w:sdtPr>
          <w:sdtEndPr/>
          <w:sdtContent>
            <w:tc>
              <w:tcPr>
                <w:tcW w:w="1495" w:type="dxa"/>
              </w:tcPr>
              <w:p w14:paraId="519855FC" w14:textId="0DB4E22A" w:rsidR="008A057F" w:rsidRPr="00406F96" w:rsidRDefault="00D60D31" w:rsidP="008A057F">
                <w:pPr>
                  <w:jc w:val="center"/>
                  <w:rPr>
                    <w:rFonts w:ascii="Arial" w:hAnsi="Arial" w:cs="Arial"/>
                    <w:sz w:val="16"/>
                    <w:szCs w:val="16"/>
                  </w:rPr>
                </w:pPr>
                <w:r>
                  <w:rPr>
                    <w:rFonts w:ascii="MS Gothic" w:eastAsia="MS Gothic" w:hAnsi="MS Gothic" w:cs="Arial" w:hint="eastAsia"/>
                    <w:sz w:val="16"/>
                    <w:szCs w:val="16"/>
                  </w:rPr>
                  <w:t>☒</w:t>
                </w:r>
              </w:p>
            </w:tc>
          </w:sdtContent>
        </w:sdt>
      </w:tr>
      <w:tr w:rsidR="008A057F" w:rsidRPr="008F0BB9" w14:paraId="159E0541" w14:textId="77777777" w:rsidTr="00406F96">
        <w:trPr>
          <w:cantSplit/>
          <w:trHeight w:val="386"/>
          <w:tblHeader/>
        </w:trPr>
        <w:tc>
          <w:tcPr>
            <w:tcW w:w="2335" w:type="dxa"/>
            <w:vAlign w:val="center"/>
          </w:tcPr>
          <w:p w14:paraId="71F78FD5" w14:textId="77777777" w:rsidR="008A057F" w:rsidRPr="00406F96" w:rsidRDefault="00FB167B" w:rsidP="008A057F">
            <w:pPr>
              <w:rPr>
                <w:rFonts w:ascii="Arial" w:hAnsi="Arial" w:cs="Arial"/>
                <w:sz w:val="16"/>
                <w:szCs w:val="16"/>
              </w:rPr>
            </w:pPr>
            <w:r>
              <w:rPr>
                <w:rFonts w:ascii="Arial" w:hAnsi="Arial" w:cs="Arial"/>
                <w:sz w:val="16"/>
                <w:szCs w:val="16"/>
              </w:rPr>
              <w:t>Carl Fielden</w:t>
            </w:r>
          </w:p>
        </w:tc>
        <w:tc>
          <w:tcPr>
            <w:tcW w:w="6774" w:type="dxa"/>
            <w:vAlign w:val="center"/>
          </w:tcPr>
          <w:p w14:paraId="4155D777" w14:textId="77777777" w:rsidR="008A057F" w:rsidRPr="00406F96" w:rsidRDefault="008A057F" w:rsidP="008A057F">
            <w:pPr>
              <w:rPr>
                <w:rFonts w:ascii="Arial" w:hAnsi="Arial" w:cs="Arial"/>
                <w:sz w:val="16"/>
                <w:szCs w:val="16"/>
              </w:rPr>
            </w:pPr>
            <w:r w:rsidRPr="00406F96">
              <w:rPr>
                <w:rFonts w:ascii="Arial" w:hAnsi="Arial" w:cs="Arial"/>
                <w:sz w:val="16"/>
                <w:szCs w:val="16"/>
              </w:rPr>
              <w:t>Faculty Representative, Technology Committee, Grossmont College</w:t>
            </w:r>
          </w:p>
        </w:tc>
        <w:sdt>
          <w:sdtPr>
            <w:rPr>
              <w:rFonts w:ascii="Arial" w:hAnsi="Arial" w:cs="Arial"/>
              <w:sz w:val="16"/>
              <w:szCs w:val="16"/>
            </w:rPr>
            <w:id w:val="-1486621815"/>
            <w14:checkbox>
              <w14:checked w14:val="1"/>
              <w14:checkedState w14:val="2612" w14:font="MS Gothic"/>
              <w14:uncheckedState w14:val="2610" w14:font="MS Gothic"/>
            </w14:checkbox>
          </w:sdtPr>
          <w:sdtEndPr/>
          <w:sdtContent>
            <w:tc>
              <w:tcPr>
                <w:tcW w:w="1495" w:type="dxa"/>
              </w:tcPr>
              <w:p w14:paraId="1537B817" w14:textId="2D46E59E" w:rsidR="008A057F" w:rsidRPr="00406F96" w:rsidRDefault="00D60D31" w:rsidP="008A057F">
                <w:pPr>
                  <w:jc w:val="center"/>
                  <w:rPr>
                    <w:rFonts w:ascii="Arial" w:hAnsi="Arial" w:cs="Arial"/>
                    <w:sz w:val="16"/>
                    <w:szCs w:val="16"/>
                  </w:rPr>
                </w:pPr>
                <w:r>
                  <w:rPr>
                    <w:rFonts w:ascii="MS Gothic" w:eastAsia="MS Gothic" w:hAnsi="MS Gothic" w:cs="Arial" w:hint="eastAsia"/>
                    <w:sz w:val="16"/>
                    <w:szCs w:val="16"/>
                  </w:rPr>
                  <w:t>☒</w:t>
                </w:r>
              </w:p>
            </w:tc>
          </w:sdtContent>
        </w:sdt>
      </w:tr>
      <w:tr w:rsidR="008A057F" w:rsidRPr="008F0BB9" w14:paraId="04C48620" w14:textId="77777777" w:rsidTr="00406F96">
        <w:trPr>
          <w:cantSplit/>
          <w:trHeight w:val="386"/>
          <w:tblHeader/>
        </w:trPr>
        <w:tc>
          <w:tcPr>
            <w:tcW w:w="2335" w:type="dxa"/>
            <w:vAlign w:val="center"/>
          </w:tcPr>
          <w:p w14:paraId="6A3C393F" w14:textId="7C76367B" w:rsidR="008A057F" w:rsidRPr="00406F96" w:rsidRDefault="009569E3" w:rsidP="008A057F">
            <w:pPr>
              <w:rPr>
                <w:rFonts w:ascii="Arial" w:hAnsi="Arial" w:cs="Arial"/>
                <w:sz w:val="16"/>
                <w:szCs w:val="16"/>
              </w:rPr>
            </w:pPr>
            <w:r>
              <w:rPr>
                <w:rFonts w:ascii="Arial" w:hAnsi="Arial" w:cs="Arial"/>
                <w:sz w:val="16"/>
                <w:szCs w:val="16"/>
              </w:rPr>
              <w:t>Vacant</w:t>
            </w:r>
          </w:p>
        </w:tc>
        <w:tc>
          <w:tcPr>
            <w:tcW w:w="6774" w:type="dxa"/>
            <w:vAlign w:val="center"/>
          </w:tcPr>
          <w:p w14:paraId="236D0D4A" w14:textId="77777777" w:rsidR="008A057F" w:rsidRPr="00406F96" w:rsidRDefault="008A057F" w:rsidP="008A057F">
            <w:pPr>
              <w:rPr>
                <w:rFonts w:ascii="Arial" w:hAnsi="Arial" w:cs="Arial"/>
                <w:sz w:val="16"/>
                <w:szCs w:val="16"/>
              </w:rPr>
            </w:pPr>
            <w:r w:rsidRPr="00406F96">
              <w:rPr>
                <w:rFonts w:ascii="Arial" w:hAnsi="Arial" w:cs="Arial"/>
                <w:sz w:val="16"/>
                <w:szCs w:val="16"/>
              </w:rPr>
              <w:t>Faculty Representative, Cuyamaca</w:t>
            </w:r>
          </w:p>
        </w:tc>
        <w:sdt>
          <w:sdtPr>
            <w:rPr>
              <w:rFonts w:ascii="Arial" w:hAnsi="Arial" w:cs="Arial"/>
              <w:sz w:val="16"/>
              <w:szCs w:val="16"/>
            </w:rPr>
            <w:id w:val="22834289"/>
            <w14:checkbox>
              <w14:checked w14:val="0"/>
              <w14:checkedState w14:val="2612" w14:font="MS Gothic"/>
              <w14:uncheckedState w14:val="2610" w14:font="MS Gothic"/>
            </w14:checkbox>
          </w:sdtPr>
          <w:sdtEndPr/>
          <w:sdtContent>
            <w:tc>
              <w:tcPr>
                <w:tcW w:w="1495" w:type="dxa"/>
              </w:tcPr>
              <w:p w14:paraId="29A39CD6" w14:textId="77777777" w:rsidR="008A057F" w:rsidRPr="00406F96" w:rsidRDefault="008A057F" w:rsidP="008A057F">
                <w:pPr>
                  <w:jc w:val="center"/>
                  <w:rPr>
                    <w:rFonts w:ascii="Arial" w:hAnsi="Arial" w:cs="Arial"/>
                    <w:sz w:val="16"/>
                    <w:szCs w:val="16"/>
                  </w:rPr>
                </w:pPr>
                <w:r>
                  <w:rPr>
                    <w:rFonts w:ascii="MS Gothic" w:eastAsia="MS Gothic" w:hAnsi="MS Gothic" w:cs="Arial" w:hint="eastAsia"/>
                    <w:sz w:val="16"/>
                    <w:szCs w:val="16"/>
                  </w:rPr>
                  <w:t>☐</w:t>
                </w:r>
              </w:p>
            </w:tc>
          </w:sdtContent>
        </w:sdt>
      </w:tr>
      <w:tr w:rsidR="008A057F" w:rsidRPr="008F0BB9" w14:paraId="4A8D145E" w14:textId="77777777" w:rsidTr="00406F96">
        <w:trPr>
          <w:cantSplit/>
          <w:trHeight w:val="386"/>
          <w:tblHeader/>
        </w:trPr>
        <w:tc>
          <w:tcPr>
            <w:tcW w:w="2335" w:type="dxa"/>
            <w:vAlign w:val="center"/>
          </w:tcPr>
          <w:p w14:paraId="025A3EF0" w14:textId="67BC38CD" w:rsidR="008A057F" w:rsidRPr="00406F96" w:rsidRDefault="009569E3" w:rsidP="008A057F">
            <w:pPr>
              <w:rPr>
                <w:rFonts w:ascii="Arial" w:hAnsi="Arial" w:cs="Arial"/>
                <w:sz w:val="16"/>
                <w:szCs w:val="16"/>
              </w:rPr>
            </w:pPr>
            <w:r>
              <w:rPr>
                <w:rFonts w:ascii="Arial" w:hAnsi="Arial" w:cs="Arial"/>
                <w:sz w:val="16"/>
                <w:szCs w:val="16"/>
              </w:rPr>
              <w:t>Dawn Heuft</w:t>
            </w:r>
          </w:p>
        </w:tc>
        <w:tc>
          <w:tcPr>
            <w:tcW w:w="6774" w:type="dxa"/>
            <w:vAlign w:val="center"/>
          </w:tcPr>
          <w:p w14:paraId="5B2D3156" w14:textId="77777777" w:rsidR="008A057F" w:rsidRPr="00406F96" w:rsidRDefault="008A057F" w:rsidP="008A057F">
            <w:pPr>
              <w:rPr>
                <w:rFonts w:ascii="Arial" w:hAnsi="Arial" w:cs="Arial"/>
                <w:sz w:val="16"/>
                <w:szCs w:val="16"/>
              </w:rPr>
            </w:pPr>
            <w:r w:rsidRPr="00406F96">
              <w:rPr>
                <w:rFonts w:ascii="Arial" w:hAnsi="Arial" w:cs="Arial"/>
                <w:sz w:val="16"/>
                <w:szCs w:val="16"/>
              </w:rPr>
              <w:t>Classified Staff Representative, Technology Committee, Grossmont College</w:t>
            </w:r>
          </w:p>
        </w:tc>
        <w:sdt>
          <w:sdtPr>
            <w:rPr>
              <w:rFonts w:ascii="Arial" w:hAnsi="Arial" w:cs="Arial"/>
              <w:sz w:val="16"/>
              <w:szCs w:val="16"/>
            </w:rPr>
            <w:id w:val="1778452585"/>
            <w14:checkbox>
              <w14:checked w14:val="1"/>
              <w14:checkedState w14:val="2612" w14:font="MS Gothic"/>
              <w14:uncheckedState w14:val="2610" w14:font="MS Gothic"/>
            </w14:checkbox>
          </w:sdtPr>
          <w:sdtEndPr/>
          <w:sdtContent>
            <w:tc>
              <w:tcPr>
                <w:tcW w:w="1495" w:type="dxa"/>
              </w:tcPr>
              <w:p w14:paraId="6FCA9A44" w14:textId="220E8E9C" w:rsidR="008A057F" w:rsidRPr="00406F96" w:rsidRDefault="00D60D31" w:rsidP="008A057F">
                <w:pPr>
                  <w:jc w:val="center"/>
                  <w:rPr>
                    <w:rFonts w:ascii="Arial" w:hAnsi="Arial" w:cs="Arial"/>
                    <w:sz w:val="16"/>
                    <w:szCs w:val="16"/>
                  </w:rPr>
                </w:pPr>
                <w:r>
                  <w:rPr>
                    <w:rFonts w:ascii="MS Gothic" w:eastAsia="MS Gothic" w:hAnsi="MS Gothic" w:cs="Arial" w:hint="eastAsia"/>
                    <w:sz w:val="16"/>
                    <w:szCs w:val="16"/>
                  </w:rPr>
                  <w:t>☒</w:t>
                </w:r>
              </w:p>
            </w:tc>
          </w:sdtContent>
        </w:sdt>
      </w:tr>
      <w:tr w:rsidR="008A057F" w:rsidRPr="008F0BB9" w14:paraId="550240B9" w14:textId="77777777" w:rsidTr="00406F96">
        <w:trPr>
          <w:cantSplit/>
          <w:trHeight w:val="386"/>
          <w:tblHeader/>
        </w:trPr>
        <w:tc>
          <w:tcPr>
            <w:tcW w:w="2335" w:type="dxa"/>
            <w:vAlign w:val="center"/>
          </w:tcPr>
          <w:p w14:paraId="2153491F" w14:textId="77777777" w:rsidR="008A057F" w:rsidRPr="00406F96" w:rsidRDefault="008A057F" w:rsidP="008A057F">
            <w:pPr>
              <w:rPr>
                <w:rFonts w:ascii="Arial" w:hAnsi="Arial" w:cs="Arial"/>
                <w:sz w:val="16"/>
                <w:szCs w:val="16"/>
              </w:rPr>
            </w:pPr>
            <w:r w:rsidRPr="00406F96">
              <w:rPr>
                <w:rFonts w:ascii="Arial" w:hAnsi="Arial" w:cs="Arial"/>
                <w:sz w:val="16"/>
                <w:szCs w:val="16"/>
              </w:rPr>
              <w:t>Amber Toland Perry</w:t>
            </w:r>
          </w:p>
        </w:tc>
        <w:tc>
          <w:tcPr>
            <w:tcW w:w="6774" w:type="dxa"/>
            <w:vAlign w:val="center"/>
          </w:tcPr>
          <w:p w14:paraId="1328DE1D" w14:textId="77777777" w:rsidR="008A057F" w:rsidRPr="00406F96" w:rsidRDefault="008A057F" w:rsidP="008A057F">
            <w:pPr>
              <w:rPr>
                <w:rFonts w:ascii="Arial" w:hAnsi="Arial" w:cs="Arial"/>
                <w:sz w:val="16"/>
                <w:szCs w:val="16"/>
              </w:rPr>
            </w:pPr>
            <w:r w:rsidRPr="00406F96">
              <w:rPr>
                <w:rFonts w:ascii="Arial" w:hAnsi="Arial" w:cs="Arial"/>
                <w:sz w:val="16"/>
                <w:szCs w:val="16"/>
              </w:rPr>
              <w:t>Classified Staff Representative, College Technology Committee Cuyamaca College</w:t>
            </w:r>
          </w:p>
        </w:tc>
        <w:sdt>
          <w:sdtPr>
            <w:rPr>
              <w:rFonts w:ascii="Arial" w:hAnsi="Arial" w:cs="Arial"/>
              <w:sz w:val="16"/>
              <w:szCs w:val="16"/>
            </w:rPr>
            <w:id w:val="-237253351"/>
            <w14:checkbox>
              <w14:checked w14:val="1"/>
              <w14:checkedState w14:val="2612" w14:font="MS Gothic"/>
              <w14:uncheckedState w14:val="2610" w14:font="MS Gothic"/>
            </w14:checkbox>
          </w:sdtPr>
          <w:sdtEndPr/>
          <w:sdtContent>
            <w:tc>
              <w:tcPr>
                <w:tcW w:w="1495" w:type="dxa"/>
              </w:tcPr>
              <w:p w14:paraId="21DDCCB0" w14:textId="440C9B93" w:rsidR="008A057F" w:rsidRPr="00406F96" w:rsidRDefault="00D60D31" w:rsidP="008A057F">
                <w:pPr>
                  <w:jc w:val="center"/>
                  <w:rPr>
                    <w:rFonts w:ascii="Arial" w:hAnsi="Arial" w:cs="Arial"/>
                    <w:sz w:val="16"/>
                    <w:szCs w:val="16"/>
                  </w:rPr>
                </w:pPr>
                <w:r>
                  <w:rPr>
                    <w:rFonts w:ascii="MS Gothic" w:eastAsia="MS Gothic" w:hAnsi="MS Gothic" w:cs="Arial" w:hint="eastAsia"/>
                    <w:sz w:val="16"/>
                    <w:szCs w:val="16"/>
                  </w:rPr>
                  <w:t>☒</w:t>
                </w:r>
              </w:p>
            </w:tc>
          </w:sdtContent>
        </w:sdt>
      </w:tr>
      <w:tr w:rsidR="008A057F" w:rsidRPr="008F0BB9" w14:paraId="785FCB46" w14:textId="77777777" w:rsidTr="00406F96">
        <w:trPr>
          <w:cantSplit/>
          <w:trHeight w:val="386"/>
          <w:tblHeader/>
        </w:trPr>
        <w:tc>
          <w:tcPr>
            <w:tcW w:w="2335" w:type="dxa"/>
            <w:vAlign w:val="center"/>
          </w:tcPr>
          <w:p w14:paraId="23861187" w14:textId="489059F3" w:rsidR="008A057F" w:rsidRPr="00406F96" w:rsidRDefault="009569E3" w:rsidP="008A057F">
            <w:pPr>
              <w:rPr>
                <w:rFonts w:ascii="Arial" w:hAnsi="Arial" w:cs="Arial"/>
                <w:sz w:val="16"/>
                <w:szCs w:val="16"/>
              </w:rPr>
            </w:pPr>
            <w:r>
              <w:rPr>
                <w:rFonts w:ascii="Arial" w:hAnsi="Arial" w:cs="Arial"/>
                <w:sz w:val="16"/>
                <w:szCs w:val="16"/>
              </w:rPr>
              <w:t>Sara Markowitz</w:t>
            </w:r>
          </w:p>
        </w:tc>
        <w:tc>
          <w:tcPr>
            <w:tcW w:w="6774" w:type="dxa"/>
            <w:vAlign w:val="center"/>
          </w:tcPr>
          <w:p w14:paraId="695B2D59" w14:textId="29953041" w:rsidR="008A057F" w:rsidRPr="00406F96" w:rsidRDefault="008A057F" w:rsidP="008A057F">
            <w:pPr>
              <w:rPr>
                <w:rFonts w:ascii="Arial" w:hAnsi="Arial" w:cs="Arial"/>
                <w:sz w:val="16"/>
                <w:szCs w:val="16"/>
              </w:rPr>
            </w:pPr>
            <w:r w:rsidRPr="00406F96">
              <w:rPr>
                <w:rFonts w:ascii="Arial" w:hAnsi="Arial" w:cs="Arial"/>
                <w:sz w:val="16"/>
                <w:szCs w:val="16"/>
              </w:rPr>
              <w:t xml:space="preserve">Student Representative, </w:t>
            </w:r>
            <w:r w:rsidR="009569E3">
              <w:rPr>
                <w:rFonts w:ascii="Arial" w:hAnsi="Arial" w:cs="Arial"/>
                <w:sz w:val="16"/>
                <w:szCs w:val="16"/>
              </w:rPr>
              <w:t>Grossmont College</w:t>
            </w:r>
          </w:p>
        </w:tc>
        <w:sdt>
          <w:sdtPr>
            <w:rPr>
              <w:rFonts w:ascii="Arial" w:hAnsi="Arial" w:cs="Arial"/>
              <w:sz w:val="16"/>
              <w:szCs w:val="16"/>
            </w:rPr>
            <w:id w:val="1975329356"/>
            <w14:checkbox>
              <w14:checked w14:val="0"/>
              <w14:checkedState w14:val="2612" w14:font="MS Gothic"/>
              <w14:uncheckedState w14:val="2610" w14:font="MS Gothic"/>
            </w14:checkbox>
          </w:sdtPr>
          <w:sdtEndPr/>
          <w:sdtContent>
            <w:tc>
              <w:tcPr>
                <w:tcW w:w="1495" w:type="dxa"/>
              </w:tcPr>
              <w:p w14:paraId="69E7B035" w14:textId="77777777" w:rsidR="008A057F" w:rsidRPr="00406F96" w:rsidRDefault="008A057F" w:rsidP="008A057F">
                <w:pPr>
                  <w:jc w:val="center"/>
                  <w:rPr>
                    <w:rFonts w:ascii="Arial" w:hAnsi="Arial" w:cs="Arial"/>
                    <w:sz w:val="16"/>
                    <w:szCs w:val="16"/>
                  </w:rPr>
                </w:pPr>
                <w:r>
                  <w:rPr>
                    <w:rFonts w:ascii="MS Gothic" w:eastAsia="MS Gothic" w:hAnsi="MS Gothic" w:cs="Arial" w:hint="eastAsia"/>
                    <w:sz w:val="16"/>
                    <w:szCs w:val="16"/>
                  </w:rPr>
                  <w:t>☐</w:t>
                </w:r>
              </w:p>
            </w:tc>
          </w:sdtContent>
        </w:sdt>
      </w:tr>
      <w:tr w:rsidR="008A057F" w:rsidRPr="008F0BB9" w14:paraId="0E0540C8" w14:textId="77777777" w:rsidTr="00406F96">
        <w:trPr>
          <w:cantSplit/>
          <w:trHeight w:val="386"/>
          <w:tblHeader/>
        </w:trPr>
        <w:tc>
          <w:tcPr>
            <w:tcW w:w="2335" w:type="dxa"/>
            <w:vAlign w:val="center"/>
          </w:tcPr>
          <w:p w14:paraId="0E063D76" w14:textId="77777777" w:rsidR="008A057F" w:rsidRPr="00406F96" w:rsidRDefault="008A057F" w:rsidP="008A057F">
            <w:pPr>
              <w:rPr>
                <w:rFonts w:ascii="Arial" w:hAnsi="Arial" w:cs="Arial"/>
                <w:sz w:val="16"/>
                <w:szCs w:val="16"/>
              </w:rPr>
            </w:pPr>
            <w:r w:rsidRPr="00406F96">
              <w:rPr>
                <w:rFonts w:ascii="Arial" w:hAnsi="Arial" w:cs="Arial"/>
                <w:sz w:val="16"/>
                <w:szCs w:val="16"/>
              </w:rPr>
              <w:t>Leif Christiansen</w:t>
            </w:r>
          </w:p>
        </w:tc>
        <w:tc>
          <w:tcPr>
            <w:tcW w:w="6774" w:type="dxa"/>
            <w:vAlign w:val="center"/>
          </w:tcPr>
          <w:p w14:paraId="20708341" w14:textId="77777777" w:rsidR="008A057F" w:rsidRPr="00406F96" w:rsidRDefault="008A057F" w:rsidP="008A057F">
            <w:pPr>
              <w:rPr>
                <w:rFonts w:ascii="Arial" w:hAnsi="Arial" w:cs="Arial"/>
                <w:sz w:val="16"/>
                <w:szCs w:val="16"/>
              </w:rPr>
            </w:pPr>
            <w:r w:rsidRPr="00406F96">
              <w:rPr>
                <w:rFonts w:ascii="Arial" w:hAnsi="Arial" w:cs="Arial"/>
                <w:sz w:val="16"/>
                <w:szCs w:val="16"/>
              </w:rPr>
              <w:t>Research &amp; Planning Representative</w:t>
            </w:r>
          </w:p>
        </w:tc>
        <w:sdt>
          <w:sdtPr>
            <w:rPr>
              <w:rFonts w:ascii="Arial" w:hAnsi="Arial" w:cs="Arial"/>
              <w:sz w:val="16"/>
              <w:szCs w:val="16"/>
            </w:rPr>
            <w:id w:val="-1887257272"/>
            <w14:checkbox>
              <w14:checked w14:val="0"/>
              <w14:checkedState w14:val="2612" w14:font="MS Gothic"/>
              <w14:uncheckedState w14:val="2610" w14:font="MS Gothic"/>
            </w14:checkbox>
          </w:sdtPr>
          <w:sdtEndPr/>
          <w:sdtContent>
            <w:tc>
              <w:tcPr>
                <w:tcW w:w="1495" w:type="dxa"/>
              </w:tcPr>
              <w:p w14:paraId="17680E9C" w14:textId="77777777" w:rsidR="008A057F" w:rsidRPr="00406F96" w:rsidRDefault="008A057F" w:rsidP="008A057F">
                <w:pPr>
                  <w:jc w:val="center"/>
                  <w:rPr>
                    <w:rFonts w:ascii="Arial" w:hAnsi="Arial" w:cs="Arial"/>
                    <w:sz w:val="16"/>
                    <w:szCs w:val="16"/>
                  </w:rPr>
                </w:pPr>
                <w:r>
                  <w:rPr>
                    <w:rFonts w:ascii="MS Gothic" w:eastAsia="MS Gothic" w:hAnsi="MS Gothic" w:cs="Arial" w:hint="eastAsia"/>
                    <w:sz w:val="16"/>
                    <w:szCs w:val="16"/>
                  </w:rPr>
                  <w:t>☐</w:t>
                </w:r>
              </w:p>
            </w:tc>
          </w:sdtContent>
        </w:sdt>
      </w:tr>
      <w:tr w:rsidR="008A057F" w:rsidRPr="008F0BB9" w14:paraId="6001F31A" w14:textId="77777777" w:rsidTr="00406F96">
        <w:trPr>
          <w:cantSplit/>
          <w:trHeight w:val="386"/>
          <w:tblHeader/>
        </w:trPr>
        <w:tc>
          <w:tcPr>
            <w:tcW w:w="2335" w:type="dxa"/>
            <w:vAlign w:val="center"/>
          </w:tcPr>
          <w:p w14:paraId="7A92DE6B" w14:textId="77777777" w:rsidR="008A057F" w:rsidRPr="00406F96" w:rsidRDefault="008A057F" w:rsidP="008A057F">
            <w:pPr>
              <w:rPr>
                <w:rFonts w:ascii="Arial" w:hAnsi="Arial" w:cs="Arial"/>
                <w:sz w:val="16"/>
                <w:szCs w:val="16"/>
              </w:rPr>
            </w:pPr>
            <w:r w:rsidRPr="00406F96">
              <w:rPr>
                <w:rFonts w:ascii="Arial" w:hAnsi="Arial" w:cs="Arial"/>
                <w:sz w:val="16"/>
                <w:szCs w:val="16"/>
              </w:rPr>
              <w:t>Nicole Young</w:t>
            </w:r>
          </w:p>
        </w:tc>
        <w:tc>
          <w:tcPr>
            <w:tcW w:w="6774" w:type="dxa"/>
            <w:vAlign w:val="center"/>
          </w:tcPr>
          <w:p w14:paraId="6F6B9DB0" w14:textId="77777777" w:rsidR="008A057F" w:rsidRPr="00406F96" w:rsidRDefault="008A057F" w:rsidP="008A057F">
            <w:pPr>
              <w:rPr>
                <w:rFonts w:ascii="Arial" w:hAnsi="Arial" w:cs="Arial"/>
                <w:sz w:val="16"/>
                <w:szCs w:val="16"/>
              </w:rPr>
            </w:pPr>
            <w:r w:rsidRPr="00406F96">
              <w:rPr>
                <w:rFonts w:ascii="Arial" w:hAnsi="Arial" w:cs="Arial"/>
                <w:sz w:val="16"/>
                <w:szCs w:val="16"/>
              </w:rPr>
              <w:t>Recorder</w:t>
            </w:r>
          </w:p>
        </w:tc>
        <w:sdt>
          <w:sdtPr>
            <w:rPr>
              <w:rFonts w:ascii="Arial" w:hAnsi="Arial" w:cs="Arial"/>
              <w:sz w:val="16"/>
              <w:szCs w:val="16"/>
            </w:rPr>
            <w:id w:val="1171223551"/>
            <w14:checkbox>
              <w14:checked w14:val="1"/>
              <w14:checkedState w14:val="2612" w14:font="MS Gothic"/>
              <w14:uncheckedState w14:val="2610" w14:font="MS Gothic"/>
            </w14:checkbox>
          </w:sdtPr>
          <w:sdtEndPr/>
          <w:sdtContent>
            <w:tc>
              <w:tcPr>
                <w:tcW w:w="1495" w:type="dxa"/>
              </w:tcPr>
              <w:p w14:paraId="0E8D5BA8" w14:textId="068AC00B" w:rsidR="008A057F" w:rsidRPr="00406F96" w:rsidRDefault="00D60D31" w:rsidP="008A057F">
                <w:pPr>
                  <w:jc w:val="center"/>
                  <w:rPr>
                    <w:rFonts w:ascii="Arial" w:hAnsi="Arial" w:cs="Arial"/>
                    <w:sz w:val="16"/>
                    <w:szCs w:val="16"/>
                  </w:rPr>
                </w:pPr>
                <w:r>
                  <w:rPr>
                    <w:rFonts w:ascii="MS Gothic" w:eastAsia="MS Gothic" w:hAnsi="MS Gothic" w:cs="Arial" w:hint="eastAsia"/>
                    <w:sz w:val="16"/>
                    <w:szCs w:val="16"/>
                  </w:rPr>
                  <w:t>☒</w:t>
                </w:r>
              </w:p>
            </w:tc>
          </w:sdtContent>
        </w:sdt>
      </w:tr>
    </w:tbl>
    <w:p w14:paraId="45D819B1" w14:textId="77777777" w:rsidR="003768E3" w:rsidRPr="008F0BB9" w:rsidRDefault="003768E3" w:rsidP="003768E3">
      <w:pPr>
        <w:widowControl w:val="0"/>
        <w:kinsoku w:val="0"/>
        <w:overflowPunct w:val="0"/>
        <w:autoSpaceDE w:val="0"/>
        <w:autoSpaceDN w:val="0"/>
        <w:adjustRightInd w:val="0"/>
        <w:spacing w:after="0" w:line="240" w:lineRule="auto"/>
        <w:rPr>
          <w:rFonts w:ascii="Arial" w:eastAsiaTheme="minorEastAsia" w:hAnsi="Arial" w:cs="Arial"/>
          <w:b/>
          <w:bCs/>
          <w:sz w:val="20"/>
          <w:szCs w:val="20"/>
        </w:rPr>
      </w:pPr>
    </w:p>
    <w:p w14:paraId="0E5E6EB3" w14:textId="77777777" w:rsidR="00C02785" w:rsidRPr="008F0BB9" w:rsidRDefault="00C02785" w:rsidP="003768E3">
      <w:pPr>
        <w:widowControl w:val="0"/>
        <w:kinsoku w:val="0"/>
        <w:overflowPunct w:val="0"/>
        <w:autoSpaceDE w:val="0"/>
        <w:autoSpaceDN w:val="0"/>
        <w:adjustRightInd w:val="0"/>
        <w:spacing w:after="0" w:line="240" w:lineRule="auto"/>
        <w:rPr>
          <w:rFonts w:ascii="Arial" w:eastAsiaTheme="minorEastAsia" w:hAnsi="Arial" w:cs="Arial"/>
          <w:b/>
          <w:bCs/>
          <w:sz w:val="20"/>
          <w:szCs w:val="20"/>
        </w:rPr>
      </w:pPr>
    </w:p>
    <w:tbl>
      <w:tblPr>
        <w:tblStyle w:val="TableGrid"/>
        <w:tblW w:w="8275" w:type="dxa"/>
        <w:jc w:val="center"/>
        <w:tblLook w:val="04A0" w:firstRow="1" w:lastRow="0" w:firstColumn="1" w:lastColumn="0" w:noHBand="0" w:noVBand="1"/>
        <w:tblCaption w:val="Meeting Objectives Table"/>
        <w:tblDescription w:val="The Meeting Objective Table is one column, with each line representative of the meeting objectives."/>
      </w:tblPr>
      <w:tblGrid>
        <w:gridCol w:w="8275"/>
      </w:tblGrid>
      <w:tr w:rsidR="008C3867" w:rsidRPr="008F0BB9" w14:paraId="68AE878A" w14:textId="77777777" w:rsidTr="00405FB0">
        <w:trPr>
          <w:trHeight w:val="20"/>
          <w:tblHeader/>
          <w:jc w:val="center"/>
        </w:trPr>
        <w:tc>
          <w:tcPr>
            <w:tcW w:w="8275" w:type="dxa"/>
            <w:shd w:val="clear" w:color="auto" w:fill="DCD3C2"/>
            <w:vAlign w:val="center"/>
          </w:tcPr>
          <w:p w14:paraId="57C982DF" w14:textId="77777777" w:rsidR="008C3867" w:rsidRPr="008F0BB9" w:rsidRDefault="008C3867" w:rsidP="00CD1BBA">
            <w:pPr>
              <w:pStyle w:val="NoSpacing"/>
              <w:jc w:val="center"/>
              <w:rPr>
                <w:rFonts w:ascii="Arial" w:hAnsi="Arial" w:cs="Arial"/>
                <w:b/>
              </w:rPr>
            </w:pPr>
            <w:r w:rsidRPr="008F0BB9">
              <w:rPr>
                <w:rFonts w:ascii="Arial" w:hAnsi="Arial" w:cs="Arial"/>
                <w:b/>
              </w:rPr>
              <w:lastRenderedPageBreak/>
              <w:t>Meeting Objectives</w:t>
            </w:r>
          </w:p>
        </w:tc>
      </w:tr>
      <w:tr w:rsidR="008C3867" w:rsidRPr="008F0BB9" w14:paraId="390B135B" w14:textId="77777777" w:rsidTr="008A057F">
        <w:trPr>
          <w:trHeight w:val="360"/>
          <w:jc w:val="center"/>
        </w:trPr>
        <w:tc>
          <w:tcPr>
            <w:tcW w:w="8275" w:type="dxa"/>
            <w:vAlign w:val="center"/>
          </w:tcPr>
          <w:p w14:paraId="0A92B3DE" w14:textId="6233D2EF" w:rsidR="008C3867" w:rsidRPr="008F0BB9" w:rsidRDefault="009E63C1" w:rsidP="008C3867">
            <w:pPr>
              <w:pStyle w:val="NoSpacing"/>
              <w:numPr>
                <w:ilvl w:val="0"/>
                <w:numId w:val="9"/>
              </w:numPr>
              <w:rPr>
                <w:rFonts w:ascii="Arial" w:hAnsi="Arial" w:cs="Arial"/>
              </w:rPr>
            </w:pPr>
            <w:r>
              <w:rPr>
                <w:rFonts w:ascii="Arial" w:hAnsi="Arial" w:cs="Arial"/>
              </w:rPr>
              <w:t>Information Sharing on BPs and APs</w:t>
            </w:r>
          </w:p>
        </w:tc>
      </w:tr>
      <w:tr w:rsidR="008C3867" w:rsidRPr="008F0BB9" w14:paraId="04F52B7B" w14:textId="77777777" w:rsidTr="008A057F">
        <w:trPr>
          <w:trHeight w:val="360"/>
          <w:jc w:val="center"/>
        </w:trPr>
        <w:tc>
          <w:tcPr>
            <w:tcW w:w="8275" w:type="dxa"/>
            <w:vAlign w:val="center"/>
          </w:tcPr>
          <w:p w14:paraId="78F25D60" w14:textId="2CA96426" w:rsidR="008C3867" w:rsidRPr="008F0BB9" w:rsidRDefault="009E63C1" w:rsidP="008C3867">
            <w:pPr>
              <w:pStyle w:val="NoSpacing"/>
              <w:numPr>
                <w:ilvl w:val="0"/>
                <w:numId w:val="9"/>
              </w:numPr>
              <w:rPr>
                <w:rFonts w:ascii="Arial" w:hAnsi="Arial" w:cs="Arial"/>
              </w:rPr>
            </w:pPr>
            <w:r>
              <w:rPr>
                <w:rFonts w:ascii="Arial" w:hAnsi="Arial" w:cs="Arial"/>
              </w:rPr>
              <w:t xml:space="preserve">Gather Feedback on Rubric </w:t>
            </w:r>
          </w:p>
        </w:tc>
      </w:tr>
      <w:tr w:rsidR="008A057F" w:rsidRPr="008F0BB9" w14:paraId="109A7D53" w14:textId="77777777" w:rsidTr="008A057F">
        <w:trPr>
          <w:trHeight w:val="360"/>
          <w:jc w:val="center"/>
        </w:trPr>
        <w:tc>
          <w:tcPr>
            <w:tcW w:w="8275" w:type="dxa"/>
            <w:vAlign w:val="center"/>
          </w:tcPr>
          <w:p w14:paraId="4C91CE0C" w14:textId="51164579" w:rsidR="008A057F" w:rsidRDefault="009E63C1" w:rsidP="008C3867">
            <w:pPr>
              <w:pStyle w:val="NoSpacing"/>
              <w:numPr>
                <w:ilvl w:val="0"/>
                <w:numId w:val="9"/>
              </w:numPr>
              <w:rPr>
                <w:rFonts w:ascii="Arial" w:hAnsi="Arial" w:cs="Arial"/>
              </w:rPr>
            </w:pPr>
            <w:r>
              <w:rPr>
                <w:rFonts w:ascii="Arial" w:hAnsi="Arial" w:cs="Arial"/>
              </w:rPr>
              <w:t>Information Sharing on AI Taskforce</w:t>
            </w:r>
          </w:p>
        </w:tc>
      </w:tr>
      <w:tr w:rsidR="008A057F" w:rsidRPr="008F0BB9" w14:paraId="0BFEEC48" w14:textId="77777777" w:rsidTr="003F355C">
        <w:trPr>
          <w:trHeight w:val="350"/>
          <w:jc w:val="center"/>
        </w:trPr>
        <w:tc>
          <w:tcPr>
            <w:tcW w:w="8275" w:type="dxa"/>
            <w:vAlign w:val="center"/>
          </w:tcPr>
          <w:p w14:paraId="11C6A043" w14:textId="047AB294" w:rsidR="008A057F" w:rsidRDefault="003F355C" w:rsidP="008C3867">
            <w:pPr>
              <w:pStyle w:val="NoSpacing"/>
              <w:numPr>
                <w:ilvl w:val="0"/>
                <w:numId w:val="9"/>
              </w:numPr>
              <w:rPr>
                <w:rFonts w:ascii="Arial" w:hAnsi="Arial" w:cs="Arial"/>
              </w:rPr>
            </w:pPr>
            <w:r>
              <w:rPr>
                <w:rFonts w:ascii="Arial" w:hAnsi="Arial" w:cs="Arial"/>
              </w:rPr>
              <w:t>Review Goals</w:t>
            </w:r>
          </w:p>
        </w:tc>
      </w:tr>
    </w:tbl>
    <w:p w14:paraId="4B3E4FD1" w14:textId="77777777" w:rsidR="003768E3" w:rsidRPr="008F0BB9" w:rsidRDefault="003768E3" w:rsidP="003768E3">
      <w:pPr>
        <w:widowControl w:val="0"/>
        <w:kinsoku w:val="0"/>
        <w:overflowPunct w:val="0"/>
        <w:autoSpaceDE w:val="0"/>
        <w:autoSpaceDN w:val="0"/>
        <w:adjustRightInd w:val="0"/>
        <w:spacing w:before="5" w:after="1" w:line="240" w:lineRule="auto"/>
        <w:rPr>
          <w:rFonts w:ascii="Arial" w:eastAsiaTheme="minorEastAsia" w:hAnsi="Arial" w:cs="Arial"/>
          <w:b/>
          <w:bCs/>
          <w:sz w:val="14"/>
          <w:szCs w:val="14"/>
        </w:rPr>
      </w:pPr>
    </w:p>
    <w:p w14:paraId="0D5B3C70" w14:textId="77777777" w:rsidR="00FE04F6" w:rsidRPr="008F0BB9" w:rsidRDefault="00FE04F6" w:rsidP="003768E3">
      <w:pPr>
        <w:widowControl w:val="0"/>
        <w:kinsoku w:val="0"/>
        <w:overflowPunct w:val="0"/>
        <w:autoSpaceDE w:val="0"/>
        <w:autoSpaceDN w:val="0"/>
        <w:adjustRightInd w:val="0"/>
        <w:spacing w:before="5" w:after="1" w:line="240" w:lineRule="auto"/>
        <w:rPr>
          <w:rFonts w:ascii="Arial" w:eastAsiaTheme="minorEastAsia" w:hAnsi="Arial" w:cs="Arial"/>
          <w:b/>
          <w:bCs/>
          <w:sz w:val="14"/>
          <w:szCs w:val="14"/>
        </w:rPr>
      </w:pPr>
    </w:p>
    <w:p w14:paraId="002A5F78" w14:textId="77777777" w:rsidR="00FE04F6" w:rsidRPr="008F0BB9" w:rsidRDefault="00FE04F6" w:rsidP="003768E3">
      <w:pPr>
        <w:widowControl w:val="0"/>
        <w:kinsoku w:val="0"/>
        <w:overflowPunct w:val="0"/>
        <w:autoSpaceDE w:val="0"/>
        <w:autoSpaceDN w:val="0"/>
        <w:adjustRightInd w:val="0"/>
        <w:spacing w:before="5" w:after="1" w:line="240" w:lineRule="auto"/>
        <w:rPr>
          <w:rFonts w:ascii="Arial" w:eastAsiaTheme="minorEastAsia" w:hAnsi="Arial" w:cs="Arial"/>
          <w:b/>
          <w:bCs/>
          <w:sz w:val="14"/>
          <w:szCs w:val="14"/>
        </w:rPr>
      </w:pPr>
    </w:p>
    <w:tbl>
      <w:tblPr>
        <w:tblStyle w:val="TableGrid1"/>
        <w:tblW w:w="11160" w:type="dxa"/>
        <w:tblInd w:w="-185" w:type="dxa"/>
        <w:tblLook w:val="04A0" w:firstRow="1" w:lastRow="0" w:firstColumn="1" w:lastColumn="0" w:noHBand="0" w:noVBand="1"/>
        <w:tblCaption w:val="Meeting Objectives Table"/>
        <w:tblDescription w:val="This is a two column table, with the left column being the agenda item and the right column for related documents."/>
      </w:tblPr>
      <w:tblGrid>
        <w:gridCol w:w="5760"/>
        <w:gridCol w:w="5400"/>
      </w:tblGrid>
      <w:tr w:rsidR="00FE04F6" w:rsidRPr="008F0BB9" w14:paraId="53B4F1DE" w14:textId="77777777" w:rsidTr="00E32956">
        <w:trPr>
          <w:trHeight w:val="20"/>
          <w:tblHeader/>
        </w:trPr>
        <w:tc>
          <w:tcPr>
            <w:tcW w:w="5760" w:type="dxa"/>
            <w:shd w:val="clear" w:color="auto" w:fill="DCD3C2"/>
            <w:vAlign w:val="center"/>
          </w:tcPr>
          <w:p w14:paraId="749D3CB5" w14:textId="77777777" w:rsidR="00FE04F6" w:rsidRPr="008F0BB9" w:rsidRDefault="00FE04F6" w:rsidP="00586DB3">
            <w:pPr>
              <w:pStyle w:val="Heading2"/>
              <w:jc w:val="center"/>
              <w:outlineLvl w:val="1"/>
              <w:rPr>
                <w:rFonts w:ascii="Arial" w:hAnsi="Arial" w:cs="Arial"/>
                <w:b/>
                <w:color w:val="auto"/>
                <w:sz w:val="24"/>
                <w:szCs w:val="24"/>
              </w:rPr>
            </w:pPr>
            <w:r w:rsidRPr="008F0BB9">
              <w:rPr>
                <w:rFonts w:ascii="Arial" w:hAnsi="Arial" w:cs="Arial"/>
                <w:b/>
                <w:color w:val="auto"/>
                <w:sz w:val="24"/>
                <w:szCs w:val="24"/>
              </w:rPr>
              <w:t>Agenda Item</w:t>
            </w:r>
          </w:p>
        </w:tc>
        <w:tc>
          <w:tcPr>
            <w:tcW w:w="5400" w:type="dxa"/>
            <w:shd w:val="clear" w:color="auto" w:fill="DCD3C2"/>
            <w:vAlign w:val="center"/>
          </w:tcPr>
          <w:p w14:paraId="4F2EDBD9" w14:textId="11B7807D" w:rsidR="00FE04F6" w:rsidRPr="008F0BB9" w:rsidRDefault="003F143A" w:rsidP="00586DB3">
            <w:pPr>
              <w:pStyle w:val="Heading2"/>
              <w:jc w:val="center"/>
              <w:outlineLvl w:val="1"/>
              <w:rPr>
                <w:rFonts w:ascii="Arial" w:hAnsi="Arial" w:cs="Arial"/>
                <w:b/>
                <w:color w:val="auto"/>
                <w:sz w:val="24"/>
                <w:szCs w:val="24"/>
              </w:rPr>
            </w:pPr>
            <w:r>
              <w:rPr>
                <w:rFonts w:ascii="Arial" w:hAnsi="Arial" w:cs="Arial"/>
                <w:b/>
                <w:color w:val="auto"/>
                <w:sz w:val="24"/>
                <w:szCs w:val="24"/>
              </w:rPr>
              <w:t>Notes</w:t>
            </w:r>
          </w:p>
        </w:tc>
      </w:tr>
      <w:tr w:rsidR="001D2E43" w:rsidRPr="008F0BB9" w14:paraId="1CAE13A8" w14:textId="77777777" w:rsidTr="00E32956">
        <w:trPr>
          <w:trHeight w:val="360"/>
        </w:trPr>
        <w:tc>
          <w:tcPr>
            <w:tcW w:w="5760" w:type="dxa"/>
            <w:vAlign w:val="center"/>
          </w:tcPr>
          <w:p w14:paraId="48D3FE19" w14:textId="6E1E9914" w:rsidR="001D2E43" w:rsidRDefault="00D71F2F" w:rsidP="000C4218">
            <w:pPr>
              <w:pStyle w:val="ListParagraph"/>
              <w:numPr>
                <w:ilvl w:val="0"/>
                <w:numId w:val="22"/>
              </w:numPr>
              <w:outlineLvl w:val="0"/>
              <w:rPr>
                <w:rFonts w:ascii="Arial" w:hAnsi="Arial" w:cs="Arial"/>
                <w:sz w:val="24"/>
                <w:szCs w:val="24"/>
              </w:rPr>
            </w:pPr>
            <w:r>
              <w:rPr>
                <w:rFonts w:ascii="Arial" w:hAnsi="Arial" w:cs="Arial"/>
                <w:sz w:val="24"/>
                <w:szCs w:val="24"/>
              </w:rPr>
              <w:t xml:space="preserve">Status of </w:t>
            </w:r>
            <w:r w:rsidR="00C61BAB">
              <w:rPr>
                <w:rFonts w:ascii="Arial" w:hAnsi="Arial" w:cs="Arial"/>
                <w:sz w:val="24"/>
                <w:szCs w:val="24"/>
              </w:rPr>
              <w:t>Board Policies</w:t>
            </w:r>
          </w:p>
        </w:tc>
        <w:tc>
          <w:tcPr>
            <w:tcW w:w="5400" w:type="dxa"/>
            <w:vAlign w:val="center"/>
          </w:tcPr>
          <w:p w14:paraId="08AD28D0" w14:textId="72A47AEE" w:rsidR="00A44C71" w:rsidRPr="00A56AF3" w:rsidRDefault="00472C4C" w:rsidP="00A44C71">
            <w:pPr>
              <w:outlineLvl w:val="0"/>
              <w:rPr>
                <w:rFonts w:ascii="Arial" w:hAnsi="Arial" w:cs="Arial"/>
                <w:sz w:val="20"/>
                <w:szCs w:val="20"/>
              </w:rPr>
            </w:pPr>
            <w:hyperlink r:id="rId8" w:tgtFrame="_blank" w:history="1">
              <w:r w:rsidR="00A44C71" w:rsidRPr="00A56AF3">
                <w:rPr>
                  <w:rStyle w:val="Hyperlink"/>
                  <w:rFonts w:ascii="Arial" w:hAnsi="Arial" w:cs="Arial"/>
                  <w:sz w:val="20"/>
                  <w:szCs w:val="20"/>
                </w:rPr>
                <w:t>BP 3725</w:t>
              </w:r>
            </w:hyperlink>
            <w:r w:rsidR="00A44C71" w:rsidRPr="00A56AF3">
              <w:rPr>
                <w:rFonts w:ascii="Arial" w:hAnsi="Arial" w:cs="Arial"/>
                <w:sz w:val="20"/>
                <w:szCs w:val="20"/>
              </w:rPr>
              <w:t xml:space="preserve"> – Legally Advised</w:t>
            </w:r>
          </w:p>
          <w:p w14:paraId="76035846" w14:textId="146E386F" w:rsidR="00A44C71" w:rsidRPr="00A56AF3" w:rsidRDefault="00472C4C" w:rsidP="00A44C71">
            <w:pPr>
              <w:outlineLvl w:val="0"/>
              <w:rPr>
                <w:rFonts w:ascii="Arial" w:hAnsi="Arial" w:cs="Arial"/>
                <w:sz w:val="20"/>
                <w:szCs w:val="20"/>
              </w:rPr>
            </w:pPr>
            <w:hyperlink r:id="rId9" w:tgtFrame="_blank" w:history="1">
              <w:r w:rsidR="00A44C71" w:rsidRPr="00A56AF3">
                <w:rPr>
                  <w:rStyle w:val="Hyperlink"/>
                  <w:rFonts w:ascii="Arial" w:hAnsi="Arial" w:cs="Arial"/>
                  <w:sz w:val="20"/>
                  <w:szCs w:val="20"/>
                </w:rPr>
                <w:t xml:space="preserve">BP 6450 </w:t>
              </w:r>
            </w:hyperlink>
            <w:r w:rsidR="00A44C71" w:rsidRPr="00A56AF3">
              <w:rPr>
                <w:rFonts w:ascii="Arial" w:hAnsi="Arial" w:cs="Arial"/>
                <w:sz w:val="20"/>
                <w:szCs w:val="20"/>
              </w:rPr>
              <w:t>– Needs Review</w:t>
            </w:r>
          </w:p>
          <w:p w14:paraId="4884D986" w14:textId="7DCEA089" w:rsidR="00A44C71" w:rsidRPr="00A56AF3" w:rsidRDefault="00A44C71" w:rsidP="00A44C71">
            <w:pPr>
              <w:outlineLvl w:val="0"/>
              <w:rPr>
                <w:rFonts w:ascii="Arial" w:hAnsi="Arial" w:cs="Arial"/>
                <w:sz w:val="20"/>
                <w:szCs w:val="20"/>
              </w:rPr>
            </w:pPr>
          </w:p>
          <w:p w14:paraId="7AF19430" w14:textId="5DF6543C" w:rsidR="00A44C71" w:rsidRPr="00A56AF3" w:rsidRDefault="00A44C71" w:rsidP="00A44C71">
            <w:pPr>
              <w:outlineLvl w:val="0"/>
              <w:rPr>
                <w:rFonts w:ascii="Arial" w:hAnsi="Arial" w:cs="Arial"/>
                <w:sz w:val="20"/>
                <w:szCs w:val="20"/>
              </w:rPr>
            </w:pPr>
            <w:r w:rsidRPr="00A56AF3">
              <w:rPr>
                <w:rFonts w:ascii="Arial" w:hAnsi="Arial" w:cs="Arial"/>
                <w:sz w:val="20"/>
                <w:szCs w:val="20"/>
              </w:rPr>
              <w:t>Kerry expressed concerns about the lack of progress on updating both BPs and APs and requested assistance. Kerry shared that DEC will not except the BPs unless the APs are available as well. The group agreed to adopt BPs as is from CCLC for now and then work on continuous improvement going forward.  As related to BP/AP 3725 specifically, these will likely be improved upon through the upcoming multi-year relationship with the Accessibility Accountability Maturity Model (ACMM) work with the State.</w:t>
            </w:r>
          </w:p>
          <w:p w14:paraId="07C7F27B" w14:textId="6118781E" w:rsidR="001D2E43" w:rsidRPr="00A44C71" w:rsidRDefault="001D2E43" w:rsidP="00A44C71">
            <w:pPr>
              <w:outlineLvl w:val="0"/>
              <w:rPr>
                <w:rFonts w:ascii="Arial" w:hAnsi="Arial" w:cs="Arial"/>
              </w:rPr>
            </w:pPr>
          </w:p>
        </w:tc>
      </w:tr>
      <w:tr w:rsidR="00142CB5" w:rsidRPr="008F0BB9" w14:paraId="1AADD4AE" w14:textId="77777777" w:rsidTr="00E32956">
        <w:trPr>
          <w:trHeight w:val="360"/>
        </w:trPr>
        <w:tc>
          <w:tcPr>
            <w:tcW w:w="5760" w:type="dxa"/>
            <w:vAlign w:val="center"/>
          </w:tcPr>
          <w:p w14:paraId="5D34C5A2" w14:textId="38FF3672" w:rsidR="00142CB5" w:rsidRPr="001D2E43" w:rsidRDefault="00C61BAB" w:rsidP="001D2E43">
            <w:pPr>
              <w:pStyle w:val="ListParagraph"/>
              <w:numPr>
                <w:ilvl w:val="0"/>
                <w:numId w:val="22"/>
              </w:numPr>
              <w:rPr>
                <w:rFonts w:ascii="Arial" w:hAnsi="Arial" w:cs="Arial"/>
                <w:sz w:val="24"/>
                <w:szCs w:val="24"/>
              </w:rPr>
            </w:pPr>
            <w:r>
              <w:rPr>
                <w:rFonts w:ascii="Arial" w:hAnsi="Arial" w:cs="Arial"/>
                <w:sz w:val="24"/>
                <w:szCs w:val="24"/>
              </w:rPr>
              <w:t>Status of Administrative Procedures</w:t>
            </w:r>
          </w:p>
        </w:tc>
        <w:tc>
          <w:tcPr>
            <w:tcW w:w="5400" w:type="dxa"/>
            <w:vAlign w:val="center"/>
          </w:tcPr>
          <w:p w14:paraId="616F3F9E" w14:textId="793778AD" w:rsidR="009E2488" w:rsidRPr="00A56AF3" w:rsidRDefault="00472C4C" w:rsidP="009E2488">
            <w:pPr>
              <w:outlineLvl w:val="0"/>
              <w:rPr>
                <w:rFonts w:ascii="Arial" w:hAnsi="Arial" w:cs="Arial"/>
                <w:sz w:val="20"/>
                <w:szCs w:val="20"/>
              </w:rPr>
            </w:pPr>
            <w:hyperlink r:id="rId10" w:tgtFrame="_blank" w:history="1">
              <w:r w:rsidR="009E2488" w:rsidRPr="009C30AF">
                <w:rPr>
                  <w:rStyle w:val="Hyperlink"/>
                  <w:rFonts w:ascii="Arial" w:hAnsi="Arial" w:cs="Arial"/>
                  <w:sz w:val="20"/>
                  <w:szCs w:val="20"/>
                </w:rPr>
                <w:t>AP 3725</w:t>
              </w:r>
            </w:hyperlink>
            <w:r w:rsidR="009E2488" w:rsidRPr="00A56AF3">
              <w:rPr>
                <w:rFonts w:ascii="Arial" w:hAnsi="Arial" w:cs="Arial"/>
                <w:sz w:val="20"/>
                <w:szCs w:val="20"/>
              </w:rPr>
              <w:t xml:space="preserve"> (new – legally advised)</w:t>
            </w:r>
          </w:p>
          <w:p w14:paraId="03E88943" w14:textId="06AF6F51" w:rsidR="009E2488" w:rsidRPr="00A56AF3" w:rsidRDefault="00472C4C" w:rsidP="009E2488">
            <w:pPr>
              <w:outlineLvl w:val="0"/>
              <w:rPr>
                <w:rFonts w:ascii="Arial" w:hAnsi="Arial" w:cs="Arial"/>
                <w:sz w:val="20"/>
                <w:szCs w:val="20"/>
              </w:rPr>
            </w:pPr>
            <w:hyperlink r:id="rId11" w:tgtFrame="_blank" w:history="1">
              <w:r w:rsidR="009E2488" w:rsidRPr="00A56AF3">
                <w:rPr>
                  <w:rStyle w:val="Hyperlink"/>
                  <w:rFonts w:ascii="Arial" w:hAnsi="Arial" w:cs="Arial"/>
                  <w:sz w:val="20"/>
                  <w:szCs w:val="20"/>
                </w:rPr>
                <w:t>AP 3800</w:t>
              </w:r>
            </w:hyperlink>
            <w:r w:rsidR="009E2488" w:rsidRPr="00A56AF3">
              <w:rPr>
                <w:rFonts w:ascii="Arial" w:hAnsi="Arial" w:cs="Arial"/>
                <w:sz w:val="20"/>
                <w:szCs w:val="20"/>
              </w:rPr>
              <w:t xml:space="preserve"> (new – legally advised)</w:t>
            </w:r>
          </w:p>
          <w:p w14:paraId="0AE6824B" w14:textId="02121D79" w:rsidR="009E2488" w:rsidRPr="00A56AF3" w:rsidRDefault="00472C4C" w:rsidP="009E2488">
            <w:pPr>
              <w:outlineLvl w:val="0"/>
              <w:rPr>
                <w:rFonts w:ascii="Arial" w:hAnsi="Arial" w:cs="Arial"/>
                <w:sz w:val="20"/>
                <w:szCs w:val="20"/>
              </w:rPr>
            </w:pPr>
            <w:hyperlink r:id="rId12" w:tgtFrame="_blank" w:history="1">
              <w:r w:rsidR="009E2488" w:rsidRPr="009C30AF">
                <w:rPr>
                  <w:rStyle w:val="Hyperlink"/>
                  <w:rFonts w:ascii="Arial" w:hAnsi="Arial" w:cs="Arial"/>
                  <w:sz w:val="20"/>
                  <w:szCs w:val="20"/>
                </w:rPr>
                <w:t>AP 6450</w:t>
              </w:r>
            </w:hyperlink>
            <w:r w:rsidR="009E2488" w:rsidRPr="00A56AF3">
              <w:rPr>
                <w:rFonts w:ascii="Arial" w:hAnsi="Arial" w:cs="Arial"/>
                <w:sz w:val="20"/>
                <w:szCs w:val="20"/>
              </w:rPr>
              <w:t xml:space="preserve"> (needs review)</w:t>
            </w:r>
            <w:r w:rsidR="00A44C71" w:rsidRPr="00A56AF3">
              <w:rPr>
                <w:rFonts w:ascii="Arial" w:hAnsi="Arial" w:cs="Arial"/>
                <w:sz w:val="20"/>
                <w:szCs w:val="20"/>
              </w:rPr>
              <w:br/>
            </w:r>
          </w:p>
          <w:p w14:paraId="3870C48E" w14:textId="672FACCA" w:rsidR="00065A56" w:rsidRDefault="00A44C71" w:rsidP="009E2488">
            <w:pPr>
              <w:outlineLvl w:val="0"/>
              <w:rPr>
                <w:rFonts w:ascii="Arial" w:hAnsi="Arial" w:cs="Arial"/>
              </w:rPr>
            </w:pPr>
            <w:r w:rsidRPr="00A56AF3">
              <w:rPr>
                <w:rFonts w:ascii="Arial" w:hAnsi="Arial" w:cs="Arial"/>
                <w:sz w:val="20"/>
                <w:szCs w:val="20"/>
              </w:rPr>
              <w:t xml:space="preserve">Same as with the BPs mentioned above, the council agreed that it would be better to accept APs that have already been established by other California Community Colleges </w:t>
            </w:r>
            <w:r w:rsidR="00266ABF" w:rsidRPr="00A56AF3">
              <w:rPr>
                <w:rFonts w:ascii="Arial" w:hAnsi="Arial" w:cs="Arial"/>
                <w:sz w:val="20"/>
                <w:szCs w:val="20"/>
              </w:rPr>
              <w:t>as a</w:t>
            </w:r>
            <w:r w:rsidRPr="00A56AF3">
              <w:rPr>
                <w:rFonts w:ascii="Arial" w:hAnsi="Arial" w:cs="Arial"/>
                <w:sz w:val="20"/>
                <w:szCs w:val="20"/>
              </w:rPr>
              <w:t xml:space="preserve"> start.</w:t>
            </w:r>
          </w:p>
          <w:p w14:paraId="4C8EBB22" w14:textId="77777777" w:rsidR="00142CB5" w:rsidRPr="008F0BB9" w:rsidRDefault="00142CB5" w:rsidP="00142CB5">
            <w:pPr>
              <w:ind w:left="432"/>
              <w:rPr>
                <w:rFonts w:ascii="Arial" w:hAnsi="Arial" w:cs="Arial"/>
                <w:sz w:val="24"/>
                <w:szCs w:val="24"/>
              </w:rPr>
            </w:pPr>
          </w:p>
        </w:tc>
      </w:tr>
      <w:tr w:rsidR="00496344" w:rsidRPr="008F0BB9" w14:paraId="4DB17C3C" w14:textId="77777777" w:rsidTr="00E32956">
        <w:trPr>
          <w:trHeight w:val="360"/>
        </w:trPr>
        <w:tc>
          <w:tcPr>
            <w:tcW w:w="5760" w:type="dxa"/>
            <w:vAlign w:val="center"/>
          </w:tcPr>
          <w:p w14:paraId="61976014" w14:textId="689D1657" w:rsidR="00496344" w:rsidRDefault="00C61BAB" w:rsidP="00496344">
            <w:pPr>
              <w:pStyle w:val="ListParagraph"/>
              <w:numPr>
                <w:ilvl w:val="0"/>
                <w:numId w:val="22"/>
              </w:numPr>
              <w:rPr>
                <w:rFonts w:ascii="Arial" w:hAnsi="Arial" w:cs="Arial"/>
                <w:sz w:val="24"/>
                <w:szCs w:val="24"/>
              </w:rPr>
            </w:pPr>
            <w:r>
              <w:rPr>
                <w:rFonts w:ascii="Arial" w:hAnsi="Arial" w:cs="Arial"/>
                <w:sz w:val="24"/>
                <w:szCs w:val="24"/>
              </w:rPr>
              <w:t>Review TOG Rubric</w:t>
            </w:r>
          </w:p>
        </w:tc>
        <w:tc>
          <w:tcPr>
            <w:tcW w:w="5400" w:type="dxa"/>
            <w:vAlign w:val="center"/>
          </w:tcPr>
          <w:p w14:paraId="0A19F65E" w14:textId="50FA2D67" w:rsidR="00496344" w:rsidRDefault="00472C4C" w:rsidP="003F355C">
            <w:pPr>
              <w:rPr>
                <w:rStyle w:val="Hyperlink"/>
                <w:rFonts w:ascii="Arial" w:hAnsi="Arial" w:cs="Arial"/>
                <w:sz w:val="24"/>
                <w:szCs w:val="24"/>
              </w:rPr>
            </w:pPr>
            <w:hyperlink r:id="rId13" w:tgtFrame="_blank" w:history="1">
              <w:r w:rsidR="0095219B" w:rsidRPr="0095219B">
                <w:rPr>
                  <w:rStyle w:val="Hyperlink"/>
                  <w:rFonts w:ascii="Arial" w:hAnsi="Arial" w:cs="Arial"/>
                  <w:sz w:val="24"/>
                  <w:szCs w:val="24"/>
                </w:rPr>
                <w:t>TOG Rubric</w:t>
              </w:r>
            </w:hyperlink>
          </w:p>
          <w:p w14:paraId="074DC5FF" w14:textId="60653B77" w:rsidR="00927CE6" w:rsidRPr="00A56AF3" w:rsidRDefault="00A2503F" w:rsidP="003F355C">
            <w:pPr>
              <w:rPr>
                <w:rFonts w:ascii="Arial" w:hAnsi="Arial" w:cs="Arial"/>
                <w:sz w:val="20"/>
                <w:szCs w:val="20"/>
              </w:rPr>
            </w:pPr>
            <w:r w:rsidRPr="00A56AF3">
              <w:rPr>
                <w:rFonts w:ascii="Arial" w:hAnsi="Arial" w:cs="Arial"/>
                <w:sz w:val="20"/>
                <w:szCs w:val="20"/>
              </w:rPr>
              <w:t xml:space="preserve">After further review, the Council recommended </w:t>
            </w:r>
            <w:r w:rsidR="00E32956">
              <w:rPr>
                <w:rFonts w:ascii="Arial" w:hAnsi="Arial" w:cs="Arial"/>
                <w:sz w:val="20"/>
                <w:szCs w:val="20"/>
              </w:rPr>
              <w:t xml:space="preserve">that </w:t>
            </w:r>
            <w:r w:rsidRPr="00A56AF3">
              <w:rPr>
                <w:rFonts w:ascii="Arial" w:hAnsi="Arial" w:cs="Arial"/>
                <w:sz w:val="20"/>
                <w:szCs w:val="20"/>
              </w:rPr>
              <w:t xml:space="preserve">the TOG rubric to stay as is for the upcoming year. </w:t>
            </w:r>
            <w:r w:rsidR="00396866">
              <w:rPr>
                <w:rFonts w:ascii="Arial" w:hAnsi="Arial" w:cs="Arial"/>
                <w:sz w:val="20"/>
                <w:szCs w:val="20"/>
              </w:rPr>
              <w:t xml:space="preserve">It was noted that the rubric aligns well with the college’s existing rubrics. </w:t>
            </w:r>
            <w:r w:rsidRPr="00A56AF3">
              <w:rPr>
                <w:rFonts w:ascii="Arial" w:hAnsi="Arial" w:cs="Arial"/>
                <w:sz w:val="20"/>
                <w:szCs w:val="20"/>
              </w:rPr>
              <w:t xml:space="preserve">Members discussed the need for improved processes and communication about project prioritization, especially as it relates to requests that come through the college program review or request process. The group also touched on the need </w:t>
            </w:r>
            <w:r w:rsidR="00E32956">
              <w:rPr>
                <w:rFonts w:ascii="Arial" w:hAnsi="Arial" w:cs="Arial"/>
                <w:sz w:val="20"/>
                <w:szCs w:val="20"/>
              </w:rPr>
              <w:t xml:space="preserve">for </w:t>
            </w:r>
            <w:r w:rsidRPr="00A56AF3">
              <w:rPr>
                <w:rFonts w:ascii="Arial" w:hAnsi="Arial" w:cs="Arial"/>
                <w:sz w:val="20"/>
                <w:szCs w:val="20"/>
              </w:rPr>
              <w:t>resource allocation strategies to effectively manage priorities and project timelines. It was suggested that a v</w:t>
            </w:r>
            <w:r w:rsidR="00065A56" w:rsidRPr="00A56AF3">
              <w:rPr>
                <w:rFonts w:ascii="Arial" w:hAnsi="Arial" w:cs="Arial"/>
                <w:sz w:val="20"/>
                <w:szCs w:val="20"/>
              </w:rPr>
              <w:t xml:space="preserve">isual flowchart </w:t>
            </w:r>
            <w:r w:rsidRPr="00A56AF3">
              <w:rPr>
                <w:rFonts w:ascii="Arial" w:hAnsi="Arial" w:cs="Arial"/>
                <w:sz w:val="20"/>
                <w:szCs w:val="20"/>
              </w:rPr>
              <w:t xml:space="preserve">be created to better document the process and determine if there is capacity within IT, ESS and the functional areas to take this work on. Kerry shared that the Project Management Office is working on this now. </w:t>
            </w:r>
            <w:r w:rsidR="00065A56" w:rsidRPr="00A56AF3">
              <w:rPr>
                <w:rFonts w:ascii="Arial" w:hAnsi="Arial" w:cs="Arial"/>
                <w:sz w:val="20"/>
                <w:szCs w:val="20"/>
              </w:rPr>
              <w:t xml:space="preserve"> </w:t>
            </w:r>
          </w:p>
        </w:tc>
      </w:tr>
      <w:tr w:rsidR="009E2488" w:rsidRPr="008F0BB9" w14:paraId="354C8CF6" w14:textId="77777777" w:rsidTr="00E32956">
        <w:trPr>
          <w:trHeight w:val="360"/>
        </w:trPr>
        <w:tc>
          <w:tcPr>
            <w:tcW w:w="5760" w:type="dxa"/>
            <w:vAlign w:val="center"/>
          </w:tcPr>
          <w:p w14:paraId="3D16B826" w14:textId="161025A7" w:rsidR="009E2488" w:rsidRPr="00927CE6" w:rsidRDefault="009E2488" w:rsidP="00927CE6">
            <w:pPr>
              <w:pStyle w:val="ListParagraph"/>
              <w:numPr>
                <w:ilvl w:val="0"/>
                <w:numId w:val="22"/>
              </w:numPr>
              <w:rPr>
                <w:rFonts w:ascii="Arial" w:hAnsi="Arial" w:cs="Arial"/>
                <w:sz w:val="24"/>
                <w:szCs w:val="24"/>
              </w:rPr>
            </w:pPr>
            <w:r w:rsidRPr="00927CE6">
              <w:rPr>
                <w:rFonts w:ascii="Arial" w:hAnsi="Arial" w:cs="Arial"/>
                <w:sz w:val="24"/>
                <w:szCs w:val="24"/>
              </w:rPr>
              <w:lastRenderedPageBreak/>
              <w:t>AI Taskforce</w:t>
            </w:r>
            <w:r w:rsidR="00931DB0" w:rsidRPr="00927CE6">
              <w:rPr>
                <w:rFonts w:ascii="Arial" w:hAnsi="Arial" w:cs="Arial"/>
                <w:sz w:val="24"/>
                <w:szCs w:val="24"/>
              </w:rPr>
              <w:t xml:space="preserve"> Update</w:t>
            </w:r>
          </w:p>
        </w:tc>
        <w:tc>
          <w:tcPr>
            <w:tcW w:w="5400" w:type="dxa"/>
            <w:vAlign w:val="center"/>
          </w:tcPr>
          <w:p w14:paraId="55CDFAA4" w14:textId="77777777" w:rsidR="00396866" w:rsidRDefault="00396866" w:rsidP="003F355C">
            <w:pPr>
              <w:rPr>
                <w:rFonts w:ascii="Arial" w:hAnsi="Arial" w:cs="Arial"/>
                <w:sz w:val="20"/>
                <w:szCs w:val="20"/>
              </w:rPr>
            </w:pPr>
          </w:p>
          <w:p w14:paraId="2D7E2024" w14:textId="5F02418A" w:rsidR="009E2488" w:rsidRDefault="00396866" w:rsidP="003F355C">
            <w:pPr>
              <w:rPr>
                <w:rFonts w:ascii="Arial" w:hAnsi="Arial" w:cs="Arial"/>
                <w:sz w:val="20"/>
                <w:szCs w:val="20"/>
              </w:rPr>
            </w:pPr>
            <w:r>
              <w:rPr>
                <w:rFonts w:ascii="Arial" w:hAnsi="Arial" w:cs="Arial"/>
                <w:sz w:val="20"/>
                <w:szCs w:val="20"/>
              </w:rPr>
              <w:t xml:space="preserve">Tate and Jessica are co-chairing this Taskforce and will be working over the summer to prepare for the group to start meeting in the Fall. The two-year initiative will focus </w:t>
            </w:r>
            <w:r w:rsidR="00E32956">
              <w:rPr>
                <w:rFonts w:ascii="Arial" w:hAnsi="Arial" w:cs="Arial"/>
                <w:sz w:val="20"/>
                <w:szCs w:val="20"/>
              </w:rPr>
              <w:t>on the following key areas:  A</w:t>
            </w:r>
            <w:r>
              <w:rPr>
                <w:rFonts w:ascii="Arial" w:hAnsi="Arial" w:cs="Arial"/>
                <w:sz w:val="20"/>
                <w:szCs w:val="20"/>
              </w:rPr>
              <w:t>cademic integrity</w:t>
            </w:r>
            <w:r w:rsidR="00E32956">
              <w:rPr>
                <w:rFonts w:ascii="Arial" w:hAnsi="Arial" w:cs="Arial"/>
                <w:sz w:val="20"/>
                <w:szCs w:val="20"/>
              </w:rPr>
              <w:t xml:space="preserve"> &amp; AI Use, F</w:t>
            </w:r>
            <w:r>
              <w:rPr>
                <w:rFonts w:ascii="Arial" w:hAnsi="Arial" w:cs="Arial"/>
                <w:sz w:val="20"/>
                <w:szCs w:val="20"/>
              </w:rPr>
              <w:t>air</w:t>
            </w:r>
            <w:r w:rsidR="00E32956">
              <w:rPr>
                <w:rFonts w:ascii="Arial" w:hAnsi="Arial" w:cs="Arial"/>
                <w:sz w:val="20"/>
                <w:szCs w:val="20"/>
              </w:rPr>
              <w:t xml:space="preserve"> U</w:t>
            </w:r>
            <w:r>
              <w:rPr>
                <w:rFonts w:ascii="Arial" w:hAnsi="Arial" w:cs="Arial"/>
                <w:sz w:val="20"/>
                <w:szCs w:val="20"/>
              </w:rPr>
              <w:t>se</w:t>
            </w:r>
            <w:r w:rsidR="00E32956">
              <w:rPr>
                <w:rFonts w:ascii="Arial" w:hAnsi="Arial" w:cs="Arial"/>
                <w:sz w:val="20"/>
                <w:szCs w:val="20"/>
              </w:rPr>
              <w:t xml:space="preserve"> &amp; A</w:t>
            </w:r>
            <w:r>
              <w:rPr>
                <w:rFonts w:ascii="Arial" w:hAnsi="Arial" w:cs="Arial"/>
                <w:sz w:val="20"/>
                <w:szCs w:val="20"/>
              </w:rPr>
              <w:t>ccessibility</w:t>
            </w:r>
            <w:r w:rsidR="00E32956">
              <w:rPr>
                <w:rFonts w:ascii="Arial" w:hAnsi="Arial" w:cs="Arial"/>
                <w:sz w:val="20"/>
                <w:szCs w:val="20"/>
              </w:rPr>
              <w:t>, P</w:t>
            </w:r>
            <w:r>
              <w:rPr>
                <w:rFonts w:ascii="Arial" w:hAnsi="Arial" w:cs="Arial"/>
                <w:sz w:val="20"/>
                <w:szCs w:val="20"/>
              </w:rPr>
              <w:t>rivacy</w:t>
            </w:r>
            <w:r w:rsidR="00E32956">
              <w:rPr>
                <w:rFonts w:ascii="Arial" w:hAnsi="Arial" w:cs="Arial"/>
                <w:sz w:val="20"/>
                <w:szCs w:val="20"/>
              </w:rPr>
              <w:t xml:space="preserve"> &amp;</w:t>
            </w:r>
            <w:r>
              <w:rPr>
                <w:rFonts w:ascii="Arial" w:hAnsi="Arial" w:cs="Arial"/>
                <w:sz w:val="20"/>
                <w:szCs w:val="20"/>
              </w:rPr>
              <w:t xml:space="preserve"> </w:t>
            </w:r>
            <w:r w:rsidR="00E32956">
              <w:rPr>
                <w:rFonts w:ascii="Arial" w:hAnsi="Arial" w:cs="Arial"/>
                <w:sz w:val="20"/>
                <w:szCs w:val="20"/>
              </w:rPr>
              <w:t>D</w:t>
            </w:r>
            <w:r>
              <w:rPr>
                <w:rFonts w:ascii="Arial" w:hAnsi="Arial" w:cs="Arial"/>
                <w:sz w:val="20"/>
                <w:szCs w:val="20"/>
              </w:rPr>
              <w:t xml:space="preserve">ata </w:t>
            </w:r>
            <w:r w:rsidR="00E32956">
              <w:rPr>
                <w:rFonts w:ascii="Arial" w:hAnsi="Arial" w:cs="Arial"/>
                <w:sz w:val="20"/>
                <w:szCs w:val="20"/>
              </w:rPr>
              <w:t>S</w:t>
            </w:r>
            <w:r>
              <w:rPr>
                <w:rFonts w:ascii="Arial" w:hAnsi="Arial" w:cs="Arial"/>
                <w:sz w:val="20"/>
                <w:szCs w:val="20"/>
              </w:rPr>
              <w:t>ecurity</w:t>
            </w:r>
            <w:r w:rsidR="00E32956">
              <w:rPr>
                <w:rFonts w:ascii="Arial" w:hAnsi="Arial" w:cs="Arial"/>
                <w:sz w:val="20"/>
                <w:szCs w:val="20"/>
              </w:rPr>
              <w:t>, High- Impact Practices via P</w:t>
            </w:r>
            <w:r>
              <w:rPr>
                <w:rFonts w:ascii="Arial" w:hAnsi="Arial" w:cs="Arial"/>
                <w:sz w:val="20"/>
                <w:szCs w:val="20"/>
              </w:rPr>
              <w:t xml:space="preserve">rofessional </w:t>
            </w:r>
            <w:r w:rsidR="00E32956">
              <w:rPr>
                <w:rFonts w:ascii="Arial" w:hAnsi="Arial" w:cs="Arial"/>
                <w:sz w:val="20"/>
                <w:szCs w:val="20"/>
              </w:rPr>
              <w:t>D</w:t>
            </w:r>
            <w:r>
              <w:rPr>
                <w:rFonts w:ascii="Arial" w:hAnsi="Arial" w:cs="Arial"/>
                <w:sz w:val="20"/>
                <w:szCs w:val="20"/>
              </w:rPr>
              <w:t>evelopment</w:t>
            </w:r>
            <w:r w:rsidR="00E32956">
              <w:rPr>
                <w:rFonts w:ascii="Arial" w:hAnsi="Arial" w:cs="Arial"/>
                <w:sz w:val="20"/>
                <w:szCs w:val="20"/>
              </w:rPr>
              <w:t xml:space="preserve"> and AI Use in Administrative &amp; Support Services.  </w:t>
            </w:r>
            <w:r>
              <w:rPr>
                <w:rFonts w:ascii="Arial" w:hAnsi="Arial" w:cs="Arial"/>
                <w:sz w:val="20"/>
                <w:szCs w:val="20"/>
              </w:rPr>
              <w:t xml:space="preserve">The membership of the Taskforce is broad, including faculty, staff, students and administrators. </w:t>
            </w:r>
            <w:r w:rsidR="00927CE6" w:rsidRPr="00A56AF3">
              <w:rPr>
                <w:rFonts w:ascii="Arial" w:hAnsi="Arial" w:cs="Arial"/>
                <w:sz w:val="20"/>
                <w:szCs w:val="20"/>
              </w:rPr>
              <w:t xml:space="preserve">The conversation </w:t>
            </w:r>
            <w:r>
              <w:rPr>
                <w:rFonts w:ascii="Arial" w:hAnsi="Arial" w:cs="Arial"/>
                <w:sz w:val="20"/>
                <w:szCs w:val="20"/>
              </w:rPr>
              <w:t xml:space="preserve">also </w:t>
            </w:r>
            <w:r w:rsidR="00927CE6" w:rsidRPr="00A56AF3">
              <w:rPr>
                <w:rFonts w:ascii="Arial" w:hAnsi="Arial" w:cs="Arial"/>
                <w:sz w:val="20"/>
                <w:szCs w:val="20"/>
              </w:rPr>
              <w:t xml:space="preserve">touched on a </w:t>
            </w:r>
            <w:r>
              <w:rPr>
                <w:rFonts w:ascii="Arial" w:hAnsi="Arial" w:cs="Arial"/>
                <w:sz w:val="20"/>
                <w:szCs w:val="20"/>
              </w:rPr>
              <w:t xml:space="preserve">$100,000 </w:t>
            </w:r>
            <w:r w:rsidR="00927CE6" w:rsidRPr="00A56AF3">
              <w:rPr>
                <w:rFonts w:ascii="Arial" w:hAnsi="Arial" w:cs="Arial"/>
                <w:sz w:val="20"/>
                <w:szCs w:val="20"/>
              </w:rPr>
              <w:t xml:space="preserve">grant application </w:t>
            </w:r>
            <w:r>
              <w:rPr>
                <w:rFonts w:ascii="Arial" w:hAnsi="Arial" w:cs="Arial"/>
                <w:sz w:val="20"/>
                <w:szCs w:val="20"/>
              </w:rPr>
              <w:t xml:space="preserve">from the Foundation </w:t>
            </w:r>
            <w:r w:rsidR="00927CE6" w:rsidRPr="00A56AF3">
              <w:rPr>
                <w:rFonts w:ascii="Arial" w:hAnsi="Arial" w:cs="Arial"/>
                <w:sz w:val="20"/>
                <w:szCs w:val="20"/>
              </w:rPr>
              <w:t>to build a</w:t>
            </w:r>
            <w:r>
              <w:rPr>
                <w:rFonts w:ascii="Arial" w:hAnsi="Arial" w:cs="Arial"/>
                <w:sz w:val="20"/>
                <w:szCs w:val="20"/>
              </w:rPr>
              <w:t>n AI</w:t>
            </w:r>
            <w:r w:rsidR="00927CE6" w:rsidRPr="00A56AF3">
              <w:rPr>
                <w:rFonts w:ascii="Arial" w:hAnsi="Arial" w:cs="Arial"/>
                <w:sz w:val="20"/>
                <w:szCs w:val="20"/>
              </w:rPr>
              <w:t xml:space="preserve"> server</w:t>
            </w:r>
            <w:r>
              <w:rPr>
                <w:rFonts w:ascii="Arial" w:hAnsi="Arial" w:cs="Arial"/>
                <w:sz w:val="20"/>
                <w:szCs w:val="20"/>
              </w:rPr>
              <w:t xml:space="preserve"> at Grossmont College. Kerry and her team, along with District Facilities and Purchasing, are working with the college to clarify </w:t>
            </w:r>
            <w:r w:rsidR="00E32956">
              <w:rPr>
                <w:rFonts w:ascii="Arial" w:hAnsi="Arial" w:cs="Arial"/>
                <w:sz w:val="20"/>
                <w:szCs w:val="20"/>
              </w:rPr>
              <w:t xml:space="preserve">the </w:t>
            </w:r>
            <w:r>
              <w:rPr>
                <w:rFonts w:ascii="Arial" w:hAnsi="Arial" w:cs="Arial"/>
                <w:sz w:val="20"/>
                <w:szCs w:val="20"/>
              </w:rPr>
              <w:t>support required</w:t>
            </w:r>
            <w:r w:rsidR="00E32956">
              <w:rPr>
                <w:rFonts w:ascii="Arial" w:hAnsi="Arial" w:cs="Arial"/>
                <w:sz w:val="20"/>
                <w:szCs w:val="20"/>
              </w:rPr>
              <w:t xml:space="preserve"> before it moves forward</w:t>
            </w:r>
            <w:r>
              <w:rPr>
                <w:rFonts w:ascii="Arial" w:hAnsi="Arial" w:cs="Arial"/>
                <w:sz w:val="20"/>
                <w:szCs w:val="20"/>
              </w:rPr>
              <w:t>.</w:t>
            </w:r>
            <w:r w:rsidR="00E32956">
              <w:rPr>
                <w:rFonts w:ascii="Arial" w:hAnsi="Arial" w:cs="Arial"/>
                <w:sz w:val="20"/>
                <w:szCs w:val="20"/>
              </w:rPr>
              <w:t xml:space="preserve"> </w:t>
            </w:r>
            <w:r>
              <w:rPr>
                <w:rFonts w:ascii="Arial" w:hAnsi="Arial" w:cs="Arial"/>
                <w:sz w:val="20"/>
                <w:szCs w:val="20"/>
              </w:rPr>
              <w:t xml:space="preserve">This is a good example of the </w:t>
            </w:r>
            <w:r w:rsidR="00927CE6" w:rsidRPr="00A56AF3">
              <w:rPr>
                <w:rFonts w:ascii="Arial" w:hAnsi="Arial" w:cs="Arial"/>
                <w:sz w:val="20"/>
                <w:szCs w:val="20"/>
              </w:rPr>
              <w:t>need for clear pathways and appropriate oversight for such initiatives in the future.</w:t>
            </w:r>
          </w:p>
          <w:p w14:paraId="2BA35DA7" w14:textId="6E82DDA6" w:rsidR="00396866" w:rsidRPr="00A56AF3" w:rsidRDefault="00396866" w:rsidP="003F355C">
            <w:pPr>
              <w:rPr>
                <w:rFonts w:ascii="Arial" w:hAnsi="Arial" w:cs="Arial"/>
                <w:sz w:val="20"/>
                <w:szCs w:val="20"/>
              </w:rPr>
            </w:pPr>
          </w:p>
        </w:tc>
      </w:tr>
      <w:tr w:rsidR="00F80008" w:rsidRPr="008F0BB9" w14:paraId="0932FE36" w14:textId="77777777" w:rsidTr="00E32956">
        <w:trPr>
          <w:trHeight w:val="360"/>
        </w:trPr>
        <w:tc>
          <w:tcPr>
            <w:tcW w:w="5760" w:type="dxa"/>
            <w:vAlign w:val="center"/>
          </w:tcPr>
          <w:p w14:paraId="2CF7F745" w14:textId="231B8116" w:rsidR="00F80008" w:rsidRPr="008F0BB9" w:rsidRDefault="003F355C" w:rsidP="00F80008">
            <w:pPr>
              <w:pStyle w:val="ListParagraph"/>
              <w:numPr>
                <w:ilvl w:val="0"/>
                <w:numId w:val="22"/>
              </w:numPr>
              <w:rPr>
                <w:rFonts w:ascii="Arial" w:hAnsi="Arial" w:cs="Arial"/>
                <w:sz w:val="24"/>
                <w:szCs w:val="24"/>
              </w:rPr>
            </w:pPr>
            <w:r>
              <w:rPr>
                <w:rFonts w:ascii="Arial" w:hAnsi="Arial" w:cs="Arial"/>
                <w:sz w:val="24"/>
                <w:szCs w:val="24"/>
              </w:rPr>
              <w:t>Reminder on Goals</w:t>
            </w:r>
          </w:p>
        </w:tc>
        <w:tc>
          <w:tcPr>
            <w:tcW w:w="5400" w:type="dxa"/>
            <w:vAlign w:val="center"/>
          </w:tcPr>
          <w:p w14:paraId="7EAB2255" w14:textId="464E8250" w:rsidR="00396866" w:rsidRPr="00396866" w:rsidRDefault="00396866" w:rsidP="00396866">
            <w:pPr>
              <w:rPr>
                <w:rFonts w:ascii="Arial" w:hAnsi="Arial" w:cs="Arial"/>
                <w:sz w:val="20"/>
                <w:szCs w:val="20"/>
              </w:rPr>
            </w:pPr>
            <w:r>
              <w:rPr>
                <w:rFonts w:ascii="Arial" w:hAnsi="Arial" w:cs="Arial"/>
                <w:sz w:val="20"/>
                <w:szCs w:val="20"/>
              </w:rPr>
              <w:t xml:space="preserve">Kerry </w:t>
            </w:r>
            <w:r w:rsidR="00275405">
              <w:rPr>
                <w:rFonts w:ascii="Arial" w:hAnsi="Arial" w:cs="Arial"/>
                <w:sz w:val="20"/>
                <w:szCs w:val="20"/>
              </w:rPr>
              <w:t xml:space="preserve">made the observation that Goals 1 and 2 were accomplished and that progress was made on Goals 4, 5 and 6. Further work on Goal 2 is needed. </w:t>
            </w:r>
          </w:p>
          <w:p w14:paraId="52AFF41F" w14:textId="6800B84C" w:rsidR="003F355C" w:rsidRPr="00A56AF3" w:rsidRDefault="003F355C" w:rsidP="003F355C">
            <w:pPr>
              <w:pStyle w:val="ListParagraph"/>
              <w:numPr>
                <w:ilvl w:val="0"/>
                <w:numId w:val="42"/>
              </w:numPr>
              <w:rPr>
                <w:rFonts w:ascii="Arial" w:hAnsi="Arial" w:cs="Arial"/>
                <w:sz w:val="20"/>
                <w:szCs w:val="20"/>
              </w:rPr>
            </w:pPr>
            <w:r w:rsidRPr="00A56AF3">
              <w:rPr>
                <w:rFonts w:ascii="Arial" w:hAnsi="Arial" w:cs="Arial"/>
                <w:sz w:val="20"/>
                <w:szCs w:val="20"/>
              </w:rPr>
              <w:t xml:space="preserve">Review and update Charge &amp; Composition as a part of the IEPI work. </w:t>
            </w:r>
          </w:p>
          <w:p w14:paraId="43351B9C" w14:textId="77777777" w:rsidR="003F355C" w:rsidRPr="00A56AF3" w:rsidRDefault="003F355C" w:rsidP="003F355C">
            <w:pPr>
              <w:pStyle w:val="ListParagraph"/>
              <w:numPr>
                <w:ilvl w:val="0"/>
                <w:numId w:val="42"/>
              </w:numPr>
              <w:rPr>
                <w:rFonts w:ascii="Arial" w:hAnsi="Arial" w:cs="Arial"/>
                <w:sz w:val="20"/>
                <w:szCs w:val="20"/>
              </w:rPr>
            </w:pPr>
            <w:r w:rsidRPr="00A56AF3">
              <w:rPr>
                <w:rFonts w:ascii="Arial" w:hAnsi="Arial" w:cs="Arial"/>
                <w:sz w:val="20"/>
                <w:szCs w:val="20"/>
              </w:rPr>
              <w:t xml:space="preserve">Provide input to TOG on the rubric. </w:t>
            </w:r>
          </w:p>
          <w:p w14:paraId="6770FB0C" w14:textId="77777777" w:rsidR="003F355C" w:rsidRPr="00A56AF3" w:rsidRDefault="003F355C" w:rsidP="003F355C">
            <w:pPr>
              <w:pStyle w:val="ListParagraph"/>
              <w:numPr>
                <w:ilvl w:val="0"/>
                <w:numId w:val="42"/>
              </w:numPr>
              <w:rPr>
                <w:rFonts w:ascii="Arial" w:hAnsi="Arial" w:cs="Arial"/>
                <w:sz w:val="20"/>
                <w:szCs w:val="20"/>
              </w:rPr>
            </w:pPr>
            <w:r w:rsidRPr="00A56AF3">
              <w:rPr>
                <w:rFonts w:ascii="Arial" w:hAnsi="Arial" w:cs="Arial"/>
                <w:sz w:val="20"/>
                <w:szCs w:val="20"/>
              </w:rPr>
              <w:t xml:space="preserve">Establish strong communication with TOG. </w:t>
            </w:r>
          </w:p>
          <w:p w14:paraId="745BF138" w14:textId="77777777" w:rsidR="003F355C" w:rsidRPr="00A56AF3" w:rsidRDefault="003F355C" w:rsidP="003F355C">
            <w:pPr>
              <w:pStyle w:val="ListParagraph"/>
              <w:numPr>
                <w:ilvl w:val="0"/>
                <w:numId w:val="42"/>
              </w:numPr>
              <w:rPr>
                <w:rFonts w:ascii="Arial" w:hAnsi="Arial" w:cs="Arial"/>
                <w:sz w:val="20"/>
                <w:szCs w:val="20"/>
              </w:rPr>
            </w:pPr>
            <w:r w:rsidRPr="00A56AF3">
              <w:rPr>
                <w:rFonts w:ascii="Arial" w:hAnsi="Arial" w:cs="Arial"/>
                <w:sz w:val="20"/>
                <w:szCs w:val="20"/>
              </w:rPr>
              <w:t xml:space="preserve">Review and make recommendations on BPs related to technology. </w:t>
            </w:r>
          </w:p>
          <w:p w14:paraId="0641E6D6" w14:textId="77777777" w:rsidR="003F355C" w:rsidRPr="00A56AF3" w:rsidRDefault="003F355C" w:rsidP="003F355C">
            <w:pPr>
              <w:pStyle w:val="ListParagraph"/>
              <w:numPr>
                <w:ilvl w:val="0"/>
                <w:numId w:val="42"/>
              </w:numPr>
              <w:rPr>
                <w:rFonts w:ascii="Arial" w:hAnsi="Arial" w:cs="Arial"/>
                <w:sz w:val="20"/>
                <w:szCs w:val="20"/>
              </w:rPr>
            </w:pPr>
            <w:r w:rsidRPr="00A56AF3">
              <w:rPr>
                <w:rFonts w:ascii="Arial" w:hAnsi="Arial" w:cs="Arial"/>
                <w:sz w:val="20"/>
                <w:szCs w:val="20"/>
              </w:rPr>
              <w:t xml:space="preserve">Review APs as informational items. </w:t>
            </w:r>
          </w:p>
          <w:p w14:paraId="29414C07" w14:textId="77777777" w:rsidR="003F355C" w:rsidRPr="00A56AF3" w:rsidRDefault="003F355C" w:rsidP="003F355C">
            <w:pPr>
              <w:pStyle w:val="ListParagraph"/>
              <w:numPr>
                <w:ilvl w:val="0"/>
                <w:numId w:val="42"/>
              </w:numPr>
              <w:rPr>
                <w:rFonts w:ascii="Arial" w:hAnsi="Arial" w:cs="Arial"/>
                <w:sz w:val="20"/>
                <w:szCs w:val="20"/>
              </w:rPr>
            </w:pPr>
            <w:r w:rsidRPr="00A56AF3">
              <w:rPr>
                <w:rFonts w:ascii="Arial" w:hAnsi="Arial" w:cs="Arial"/>
                <w:sz w:val="20"/>
                <w:szCs w:val="20"/>
              </w:rPr>
              <w:t xml:space="preserve">Provide input and support in the development of board policy for AI. </w:t>
            </w:r>
          </w:p>
          <w:p w14:paraId="3FD5D401" w14:textId="77777777" w:rsidR="00F80008" w:rsidRPr="00A56AF3" w:rsidRDefault="00F80008" w:rsidP="00F80008">
            <w:pPr>
              <w:ind w:left="432"/>
              <w:rPr>
                <w:rFonts w:ascii="Arial" w:hAnsi="Arial" w:cs="Arial"/>
                <w:sz w:val="20"/>
                <w:szCs w:val="20"/>
              </w:rPr>
            </w:pPr>
          </w:p>
        </w:tc>
      </w:tr>
    </w:tbl>
    <w:p w14:paraId="044F1AEA" w14:textId="0C9705EB" w:rsidR="00FE04F6" w:rsidRDefault="00FE04F6" w:rsidP="003768E3">
      <w:pPr>
        <w:widowControl w:val="0"/>
        <w:kinsoku w:val="0"/>
        <w:overflowPunct w:val="0"/>
        <w:autoSpaceDE w:val="0"/>
        <w:autoSpaceDN w:val="0"/>
        <w:adjustRightInd w:val="0"/>
        <w:spacing w:before="5" w:after="1" w:line="240" w:lineRule="auto"/>
        <w:rPr>
          <w:rFonts w:ascii="Arial" w:eastAsiaTheme="minorEastAsia" w:hAnsi="Arial" w:cs="Arial"/>
          <w:b/>
          <w:bCs/>
          <w:sz w:val="14"/>
          <w:szCs w:val="14"/>
        </w:rPr>
      </w:pPr>
    </w:p>
    <w:p w14:paraId="18CABF85" w14:textId="565AC8C6" w:rsidR="00C61BAB" w:rsidRDefault="00C61BAB" w:rsidP="003768E3">
      <w:pPr>
        <w:widowControl w:val="0"/>
        <w:kinsoku w:val="0"/>
        <w:overflowPunct w:val="0"/>
        <w:autoSpaceDE w:val="0"/>
        <w:autoSpaceDN w:val="0"/>
        <w:adjustRightInd w:val="0"/>
        <w:spacing w:before="5" w:after="1" w:line="240" w:lineRule="auto"/>
        <w:rPr>
          <w:rFonts w:ascii="Arial" w:eastAsiaTheme="minorEastAsia" w:hAnsi="Arial" w:cs="Arial"/>
          <w:b/>
          <w:bCs/>
          <w:sz w:val="14"/>
          <w:szCs w:val="14"/>
        </w:rPr>
      </w:pPr>
    </w:p>
    <w:p w14:paraId="73D53303" w14:textId="2C70765B" w:rsidR="00C61BAB" w:rsidRDefault="00C61BAB" w:rsidP="003768E3">
      <w:pPr>
        <w:widowControl w:val="0"/>
        <w:kinsoku w:val="0"/>
        <w:overflowPunct w:val="0"/>
        <w:autoSpaceDE w:val="0"/>
        <w:autoSpaceDN w:val="0"/>
        <w:adjustRightInd w:val="0"/>
        <w:spacing w:before="5" w:after="1" w:line="240" w:lineRule="auto"/>
        <w:rPr>
          <w:rFonts w:ascii="Arial" w:eastAsia="Times New Roman" w:hAnsi="Arial" w:cs="Arial"/>
          <w:b/>
          <w:bCs/>
          <w:sz w:val="26"/>
          <w:szCs w:val="26"/>
        </w:rPr>
      </w:pPr>
      <w:r w:rsidRPr="008F0BB9">
        <w:rPr>
          <w:rFonts w:ascii="Arial" w:eastAsia="Times New Roman" w:hAnsi="Arial" w:cs="Arial"/>
          <w:b/>
          <w:bCs/>
          <w:sz w:val="26"/>
          <w:szCs w:val="26"/>
        </w:rPr>
        <w:t>Next Meeting Date:</w:t>
      </w:r>
      <w:r>
        <w:rPr>
          <w:rFonts w:ascii="Arial" w:eastAsia="Times New Roman" w:hAnsi="Arial" w:cs="Arial"/>
          <w:b/>
          <w:bCs/>
          <w:sz w:val="26"/>
          <w:szCs w:val="26"/>
        </w:rPr>
        <w:t xml:space="preserve"> </w:t>
      </w:r>
      <w:r w:rsidR="009E63C1">
        <w:rPr>
          <w:rFonts w:ascii="Arial" w:eastAsia="Times New Roman" w:hAnsi="Arial" w:cs="Arial"/>
          <w:b/>
          <w:bCs/>
          <w:sz w:val="26"/>
          <w:szCs w:val="26"/>
        </w:rPr>
        <w:t>September 17, 2025</w:t>
      </w:r>
    </w:p>
    <w:p w14:paraId="791283E4" w14:textId="3602E556" w:rsidR="00C61BAB" w:rsidRPr="008F0BB9" w:rsidRDefault="00C61BAB" w:rsidP="003768E3">
      <w:pPr>
        <w:widowControl w:val="0"/>
        <w:kinsoku w:val="0"/>
        <w:overflowPunct w:val="0"/>
        <w:autoSpaceDE w:val="0"/>
        <w:autoSpaceDN w:val="0"/>
        <w:adjustRightInd w:val="0"/>
        <w:spacing w:before="5" w:after="1" w:line="240" w:lineRule="auto"/>
        <w:rPr>
          <w:rFonts w:ascii="Arial" w:eastAsiaTheme="minorEastAsia" w:hAnsi="Arial" w:cs="Arial"/>
          <w:b/>
          <w:bCs/>
          <w:sz w:val="14"/>
          <w:szCs w:val="14"/>
        </w:rPr>
      </w:pPr>
      <w:r>
        <w:rPr>
          <w:rFonts w:ascii="Arial" w:eastAsia="Times New Roman" w:hAnsi="Arial" w:cs="Arial"/>
          <w:b/>
          <w:bCs/>
          <w:sz w:val="26"/>
          <w:szCs w:val="26"/>
        </w:rPr>
        <w:t xml:space="preserve">Location: </w:t>
      </w:r>
      <w:r w:rsidR="009E63C1">
        <w:rPr>
          <w:rFonts w:ascii="Arial" w:eastAsia="Times New Roman" w:hAnsi="Arial" w:cs="Arial"/>
          <w:b/>
          <w:bCs/>
          <w:sz w:val="26"/>
          <w:szCs w:val="26"/>
        </w:rPr>
        <w:t>TBD</w:t>
      </w:r>
    </w:p>
    <w:sectPr w:rsidR="00C61BAB" w:rsidRPr="008F0BB9" w:rsidSect="00406F96">
      <w:headerReference w:type="default" r:id="rId14"/>
      <w:footerReference w:type="default" r:id="rId15"/>
      <w:pgSz w:w="12240" w:h="15840"/>
      <w:pgMar w:top="720" w:right="720" w:bottom="720" w:left="72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C7310" w14:textId="77777777" w:rsidR="00472C4C" w:rsidRDefault="00472C4C" w:rsidP="003768E3">
      <w:pPr>
        <w:spacing w:after="0" w:line="240" w:lineRule="auto"/>
      </w:pPr>
      <w:r>
        <w:separator/>
      </w:r>
    </w:p>
  </w:endnote>
  <w:endnote w:type="continuationSeparator" w:id="0">
    <w:p w14:paraId="34A79246" w14:textId="77777777" w:rsidR="00472C4C" w:rsidRDefault="00472C4C" w:rsidP="003768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EB88C" w14:textId="77777777" w:rsidR="002F5A8B" w:rsidRPr="00AE31C8" w:rsidRDefault="002F5A8B" w:rsidP="002F5A8B">
    <w:pPr>
      <w:widowControl w:val="0"/>
      <w:autoSpaceDE w:val="0"/>
      <w:autoSpaceDN w:val="0"/>
      <w:adjustRightInd w:val="0"/>
      <w:spacing w:after="0" w:line="240" w:lineRule="auto"/>
      <w:rPr>
        <w:rFonts w:ascii="Arial" w:eastAsiaTheme="minorEastAsia" w:hAnsi="Arial" w:cs="Arial"/>
      </w:rPr>
    </w:pPr>
    <w:r w:rsidRPr="00AE31C8">
      <w:rPr>
        <w:rFonts w:ascii="Arial" w:eastAsiaTheme="majorEastAsia" w:hAnsi="Arial" w:cs="Arial"/>
        <w:b/>
      </w:rPr>
      <w:t>Charge:</w:t>
    </w:r>
    <w:r w:rsidRPr="00AE31C8">
      <w:rPr>
        <w:rFonts w:ascii="Arial" w:eastAsiaTheme="minorEastAsia" w:hAnsi="Arial" w:cs="Arial"/>
      </w:rPr>
      <w:t xml:space="preserve"> </w:t>
    </w:r>
  </w:p>
  <w:p w14:paraId="5DAA8AAE" w14:textId="77777777" w:rsidR="00406F96" w:rsidRDefault="002F5A8B" w:rsidP="00406F96">
    <w:pPr>
      <w:shd w:val="clear" w:color="auto" w:fill="FFFFFF"/>
      <w:spacing w:after="0" w:line="240" w:lineRule="auto"/>
      <w:rPr>
        <w:rFonts w:ascii="Arial" w:eastAsia="Times New Roman" w:hAnsi="Arial" w:cs="Arial"/>
        <w:color w:val="000000"/>
        <w:sz w:val="16"/>
        <w:szCs w:val="16"/>
      </w:rPr>
    </w:pPr>
    <w:r w:rsidRPr="00AE31C8">
      <w:rPr>
        <w:rFonts w:ascii="Arial" w:eastAsia="Times New Roman" w:hAnsi="Arial" w:cs="Arial"/>
        <w:color w:val="262626"/>
        <w:sz w:val="16"/>
        <w:szCs w:val="16"/>
      </w:rPr>
      <w:t>Provides vision, strategy, policy and planning recommendations for the adoption, implementation and maintenance of technologies with an equity-minded focus. Serves in an advisory capacity to the District Executive Council. The council also provides the following:</w:t>
    </w:r>
    <w:r w:rsidR="00406F96">
      <w:rPr>
        <w:rFonts w:ascii="Arial" w:eastAsia="Times New Roman" w:hAnsi="Arial" w:cs="Arial"/>
        <w:color w:val="262626"/>
        <w:sz w:val="16"/>
        <w:szCs w:val="16"/>
      </w:rPr>
      <w:br/>
    </w:r>
  </w:p>
  <w:p w14:paraId="72971B69" w14:textId="77777777" w:rsidR="00406F96" w:rsidRPr="00406F96" w:rsidRDefault="00406F96" w:rsidP="00406F96">
    <w:pPr>
      <w:pStyle w:val="ListParagraph"/>
      <w:numPr>
        <w:ilvl w:val="0"/>
        <w:numId w:val="35"/>
      </w:numPr>
      <w:shd w:val="clear" w:color="auto" w:fill="FFFFFF"/>
      <w:spacing w:after="0" w:line="240" w:lineRule="auto"/>
      <w:rPr>
        <w:rFonts w:ascii="Arial" w:eastAsia="Times New Roman" w:hAnsi="Arial" w:cs="Arial"/>
        <w:color w:val="000000"/>
        <w:sz w:val="16"/>
        <w:szCs w:val="16"/>
      </w:rPr>
    </w:pPr>
    <w:r w:rsidRPr="00406F96">
      <w:rPr>
        <w:rFonts w:ascii="Arial" w:eastAsia="Times New Roman" w:hAnsi="Arial" w:cs="Arial"/>
        <w:color w:val="000000"/>
        <w:sz w:val="16"/>
        <w:szCs w:val="16"/>
      </w:rPr>
      <w:t>Development and monitoring of the districtwide Information Technology Plan for enterprise systems, administrative computing, and instructional technology</w:t>
    </w:r>
  </w:p>
  <w:p w14:paraId="2A03820F" w14:textId="77777777" w:rsidR="002F5A8B" w:rsidRPr="00AE31C8" w:rsidRDefault="002F5A8B" w:rsidP="00406F96">
    <w:pPr>
      <w:numPr>
        <w:ilvl w:val="0"/>
        <w:numId w:val="35"/>
      </w:numPr>
      <w:shd w:val="clear" w:color="auto" w:fill="FFFFFF"/>
      <w:spacing w:before="100" w:beforeAutospacing="1" w:after="100" w:afterAutospacing="1" w:line="240" w:lineRule="auto"/>
      <w:rPr>
        <w:rFonts w:ascii="Arial" w:eastAsia="Times New Roman" w:hAnsi="Arial" w:cs="Arial"/>
        <w:color w:val="000000"/>
        <w:sz w:val="16"/>
        <w:szCs w:val="16"/>
      </w:rPr>
    </w:pPr>
    <w:r w:rsidRPr="00AE31C8">
      <w:rPr>
        <w:rFonts w:ascii="Arial" w:eastAsia="Times New Roman" w:hAnsi="Arial" w:cs="Arial"/>
        <w:color w:val="000000"/>
        <w:sz w:val="16"/>
        <w:szCs w:val="16"/>
      </w:rPr>
      <w:t>Communication on the status of the Technology Plan and strategic priorities to stakeholder groups and existing councils and committees</w:t>
    </w:r>
  </w:p>
  <w:p w14:paraId="63A1371D" w14:textId="77777777" w:rsidR="002F5A8B" w:rsidRPr="00AE31C8" w:rsidRDefault="002F5A8B" w:rsidP="00406F96">
    <w:pPr>
      <w:numPr>
        <w:ilvl w:val="0"/>
        <w:numId w:val="35"/>
      </w:numPr>
      <w:shd w:val="clear" w:color="auto" w:fill="FFFFFF"/>
      <w:spacing w:before="100" w:beforeAutospacing="1" w:after="100" w:afterAutospacing="1" w:line="240" w:lineRule="auto"/>
      <w:rPr>
        <w:rFonts w:ascii="Arial" w:eastAsia="Times New Roman" w:hAnsi="Arial" w:cs="Arial"/>
        <w:color w:val="000000"/>
        <w:sz w:val="16"/>
        <w:szCs w:val="16"/>
      </w:rPr>
    </w:pPr>
    <w:r w:rsidRPr="00AE31C8">
      <w:rPr>
        <w:rFonts w:ascii="Arial" w:eastAsia="Times New Roman" w:hAnsi="Arial" w:cs="Arial"/>
        <w:color w:val="000000"/>
        <w:sz w:val="16"/>
        <w:szCs w:val="16"/>
      </w:rPr>
      <w:t>Communication and guidance to the Technology Operations Committee (TOC) regarding districtwide technology projects and priorities</w:t>
    </w:r>
  </w:p>
  <w:p w14:paraId="3ACC402F" w14:textId="77777777" w:rsidR="002F5A8B" w:rsidRPr="00AE31C8" w:rsidRDefault="002F5A8B" w:rsidP="00406F96">
    <w:pPr>
      <w:numPr>
        <w:ilvl w:val="0"/>
        <w:numId w:val="35"/>
      </w:numPr>
      <w:shd w:val="clear" w:color="auto" w:fill="FFFFFF"/>
      <w:spacing w:before="100" w:beforeAutospacing="1" w:after="100" w:afterAutospacing="1" w:line="240" w:lineRule="auto"/>
      <w:rPr>
        <w:rFonts w:ascii="Arial" w:eastAsia="Times New Roman" w:hAnsi="Arial" w:cs="Arial"/>
        <w:color w:val="000000"/>
        <w:sz w:val="16"/>
        <w:szCs w:val="16"/>
      </w:rPr>
    </w:pPr>
    <w:r w:rsidRPr="00AE31C8">
      <w:rPr>
        <w:rFonts w:ascii="Arial" w:eastAsia="Times New Roman" w:hAnsi="Arial" w:cs="Arial"/>
        <w:color w:val="000000"/>
        <w:sz w:val="16"/>
        <w:szCs w:val="16"/>
      </w:rPr>
      <w:t>Communication and guidance to the College Technology Committees regarding technology initiatives</w:t>
    </w:r>
  </w:p>
  <w:p w14:paraId="48C70D16" w14:textId="77777777" w:rsidR="002F5A8B" w:rsidRPr="00406F96" w:rsidRDefault="002F5A8B" w:rsidP="00406F96">
    <w:pPr>
      <w:pStyle w:val="Footer"/>
      <w:numPr>
        <w:ilvl w:val="0"/>
        <w:numId w:val="35"/>
      </w:numPr>
      <w:rPr>
        <w:sz w:val="16"/>
        <w:szCs w:val="16"/>
      </w:rPr>
    </w:pPr>
    <w:r w:rsidRPr="00AE31C8">
      <w:rPr>
        <w:rFonts w:ascii="Arial" w:eastAsia="Times New Roman" w:hAnsi="Arial" w:cs="Arial"/>
        <w:color w:val="000000"/>
        <w:sz w:val="16"/>
        <w:szCs w:val="16"/>
      </w:rPr>
      <w:t>Quarterly updates to the District Executive Council</w:t>
    </w:r>
  </w:p>
  <w:p w14:paraId="174DDFCF" w14:textId="77777777" w:rsidR="002F5A8B" w:rsidRDefault="002F5A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3DC89" w14:textId="77777777" w:rsidR="00472C4C" w:rsidRDefault="00472C4C" w:rsidP="003768E3">
      <w:pPr>
        <w:spacing w:after="0" w:line="240" w:lineRule="auto"/>
      </w:pPr>
      <w:r>
        <w:separator/>
      </w:r>
    </w:p>
  </w:footnote>
  <w:footnote w:type="continuationSeparator" w:id="0">
    <w:p w14:paraId="0668DD95" w14:textId="77777777" w:rsidR="00472C4C" w:rsidRDefault="00472C4C" w:rsidP="003768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E2A8C" w14:textId="77777777" w:rsidR="003768E3" w:rsidRPr="003768E3" w:rsidRDefault="003768E3" w:rsidP="003768E3">
    <w:pPr>
      <w:widowControl w:val="0"/>
      <w:tabs>
        <w:tab w:val="center" w:pos="4680"/>
        <w:tab w:val="right" w:pos="9360"/>
      </w:tabs>
      <w:autoSpaceDE w:val="0"/>
      <w:autoSpaceDN w:val="0"/>
      <w:adjustRightInd w:val="0"/>
      <w:spacing w:after="0" w:line="240" w:lineRule="auto"/>
      <w:jc w:val="center"/>
      <w:rPr>
        <w:rFonts w:ascii="Arial" w:eastAsiaTheme="minorEastAsia" w:hAnsi="Arial" w:cs="Arial"/>
      </w:rPr>
    </w:pPr>
    <w:r w:rsidRPr="003768E3">
      <w:rPr>
        <w:rFonts w:ascii="Arial" w:eastAsiaTheme="minorEastAsia" w:hAnsi="Arial" w:cs="Arial"/>
        <w:noProof/>
      </w:rPr>
      <w:drawing>
        <wp:inline distT="0" distB="0" distL="0" distR="0" wp14:anchorId="71381065" wp14:editId="0ED9DD65">
          <wp:extent cx="1808353" cy="739775"/>
          <wp:effectExtent l="0" t="0" r="1905" b="3175"/>
          <wp:docPr id="2" name="Picture 2" descr="The Grossmont-Cuyamaca Community College District Logo&#10;"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Grossmont-Cuyamaca Community College District Logo&#10;" title="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7845" cy="739775"/>
                  </a:xfrm>
                  <a:prstGeom prst="rect">
                    <a:avLst/>
                  </a:prstGeom>
                  <a:noFill/>
                </pic:spPr>
              </pic:pic>
            </a:graphicData>
          </a:graphic>
        </wp:inline>
      </w:drawing>
    </w:r>
  </w:p>
  <w:p w14:paraId="5952FB33" w14:textId="77777777" w:rsidR="003768E3" w:rsidRDefault="003768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7"/>
    <w:multiLevelType w:val="multilevel"/>
    <w:tmpl w:val="0000088A"/>
    <w:lvl w:ilvl="0">
      <w:start w:val="7"/>
      <w:numFmt w:val="decimal"/>
      <w:lvlText w:val="%1."/>
      <w:lvlJc w:val="left"/>
      <w:pPr>
        <w:ind w:left="724" w:hanging="360"/>
      </w:pPr>
      <w:rPr>
        <w:rFonts w:ascii="Arial" w:hAnsi="Arial" w:cs="Arial"/>
        <w:b w:val="0"/>
        <w:bCs w:val="0"/>
        <w:i w:val="0"/>
        <w:iCs w:val="0"/>
        <w:spacing w:val="-1"/>
        <w:w w:val="99"/>
        <w:sz w:val="20"/>
        <w:szCs w:val="20"/>
      </w:rPr>
    </w:lvl>
    <w:lvl w:ilvl="1">
      <w:numFmt w:val="bullet"/>
      <w:lvlText w:val=""/>
      <w:lvlJc w:val="left"/>
      <w:pPr>
        <w:ind w:left="1475" w:hanging="360"/>
      </w:pPr>
      <w:rPr>
        <w:rFonts w:ascii="Symbol" w:hAnsi="Symbol" w:cs="Symbol"/>
        <w:b w:val="0"/>
        <w:bCs w:val="0"/>
        <w:i w:val="0"/>
        <w:iCs w:val="0"/>
        <w:spacing w:val="0"/>
        <w:w w:val="99"/>
        <w:sz w:val="20"/>
        <w:szCs w:val="20"/>
      </w:rPr>
    </w:lvl>
    <w:lvl w:ilvl="2">
      <w:numFmt w:val="bullet"/>
      <w:lvlText w:val="•"/>
      <w:lvlJc w:val="left"/>
      <w:pPr>
        <w:ind w:left="1862" w:hanging="360"/>
      </w:pPr>
    </w:lvl>
    <w:lvl w:ilvl="3">
      <w:numFmt w:val="bullet"/>
      <w:lvlText w:val="•"/>
      <w:lvlJc w:val="left"/>
      <w:pPr>
        <w:ind w:left="2244" w:hanging="360"/>
      </w:pPr>
    </w:lvl>
    <w:lvl w:ilvl="4">
      <w:numFmt w:val="bullet"/>
      <w:lvlText w:val="•"/>
      <w:lvlJc w:val="left"/>
      <w:pPr>
        <w:ind w:left="2627" w:hanging="360"/>
      </w:pPr>
    </w:lvl>
    <w:lvl w:ilvl="5">
      <w:numFmt w:val="bullet"/>
      <w:lvlText w:val="•"/>
      <w:lvlJc w:val="left"/>
      <w:pPr>
        <w:ind w:left="3009" w:hanging="360"/>
      </w:pPr>
    </w:lvl>
    <w:lvl w:ilvl="6">
      <w:numFmt w:val="bullet"/>
      <w:lvlText w:val="•"/>
      <w:lvlJc w:val="left"/>
      <w:pPr>
        <w:ind w:left="3391" w:hanging="360"/>
      </w:pPr>
    </w:lvl>
    <w:lvl w:ilvl="7">
      <w:numFmt w:val="bullet"/>
      <w:lvlText w:val="•"/>
      <w:lvlJc w:val="left"/>
      <w:pPr>
        <w:ind w:left="3774" w:hanging="360"/>
      </w:pPr>
    </w:lvl>
    <w:lvl w:ilvl="8">
      <w:numFmt w:val="bullet"/>
      <w:lvlText w:val="•"/>
      <w:lvlJc w:val="left"/>
      <w:pPr>
        <w:ind w:left="4156" w:hanging="360"/>
      </w:pPr>
    </w:lvl>
  </w:abstractNum>
  <w:abstractNum w:abstractNumId="1" w15:restartNumberingAfterBreak="0">
    <w:nsid w:val="016E098A"/>
    <w:multiLevelType w:val="hybridMultilevel"/>
    <w:tmpl w:val="370C14AA"/>
    <w:lvl w:ilvl="0" w:tplc="0DB8C0D2">
      <w:numFmt w:val="bullet"/>
      <w:lvlText w:val="☐"/>
      <w:lvlJc w:val="left"/>
      <w:pPr>
        <w:ind w:left="1320" w:hanging="360"/>
      </w:pPr>
      <w:rPr>
        <w:rFonts w:ascii="Segoe UI Symbol" w:eastAsia="Segoe UI Symbol" w:hAnsi="Segoe UI Symbol" w:cs="Segoe UI Symbol" w:hint="default"/>
        <w:w w:val="99"/>
        <w:sz w:val="22"/>
        <w:szCs w:val="22"/>
        <w:lang w:val="en-US" w:eastAsia="en-US" w:bidi="ar-SA"/>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2" w15:restartNumberingAfterBreak="0">
    <w:nsid w:val="018F7162"/>
    <w:multiLevelType w:val="hybridMultilevel"/>
    <w:tmpl w:val="1ABE35E2"/>
    <w:lvl w:ilvl="0" w:tplc="B2865164">
      <w:start w:val="1"/>
      <w:numFmt w:val="decimal"/>
      <w:lvlText w:val="%1."/>
      <w:lvlJc w:val="left"/>
      <w:pPr>
        <w:ind w:left="720" w:hanging="360"/>
      </w:pPr>
      <w:rPr>
        <w:rFonts w:ascii="Calibri" w:hAnsi="Calibri" w:hint="default"/>
        <w:b w:val="0"/>
        <w:i w:val="0"/>
        <w:color w:val="auto"/>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800586"/>
    <w:multiLevelType w:val="hybridMultilevel"/>
    <w:tmpl w:val="7CC88B70"/>
    <w:lvl w:ilvl="0" w:tplc="B3844262">
      <w:start w:val="1"/>
      <w:numFmt w:val="upperLetter"/>
      <w:lvlText w:val="%1."/>
      <w:lvlJc w:val="left"/>
      <w:pPr>
        <w:ind w:left="720" w:hanging="360"/>
      </w:pPr>
      <w:rPr>
        <w:rFonts w:ascii="Arial" w:hAnsi="Arial" w:cs="Arial" w:hint="default"/>
        <w:b/>
        <w:i w:val="0"/>
        <w:color w:val="auto"/>
        <w:sz w:val="24"/>
      </w:rPr>
    </w:lvl>
    <w:lvl w:ilvl="1" w:tplc="B62A11BE">
      <w:start w:val="1"/>
      <w:numFmt w:val="decimal"/>
      <w:lvlText w:val="%2."/>
      <w:lvlJc w:val="left"/>
      <w:pPr>
        <w:ind w:left="1440" w:hanging="360"/>
      </w:pPr>
      <w:rPr>
        <w:rFonts w:ascii="Arial" w:hAnsi="Arial" w:cs="Arial" w:hint="default"/>
        <w:b/>
        <w:i w:val="0"/>
        <w:color w:val="auto"/>
        <w:sz w:val="24"/>
      </w:rPr>
    </w:lvl>
    <w:lvl w:ilvl="2" w:tplc="2DC68C3E">
      <w:start w:val="1"/>
      <w:numFmt w:val="lowerLetter"/>
      <w:suff w:val="space"/>
      <w:lvlText w:val="%3."/>
      <w:lvlJc w:val="left"/>
      <w:pPr>
        <w:ind w:left="2160" w:hanging="180"/>
      </w:pPr>
      <w:rPr>
        <w:rFonts w:hint="default"/>
      </w:rPr>
    </w:lvl>
    <w:lvl w:ilvl="3" w:tplc="09FA3A8E">
      <w:start w:val="1"/>
      <w:numFmt w:val="lowerRoman"/>
      <w:suff w:val="space"/>
      <w:lvlText w:val="%4."/>
      <w:lvlJc w:val="right"/>
      <w:pPr>
        <w:ind w:left="2520" w:firstLine="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137040"/>
    <w:multiLevelType w:val="multilevel"/>
    <w:tmpl w:val="11FAE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D326F0"/>
    <w:multiLevelType w:val="hybridMultilevel"/>
    <w:tmpl w:val="FA227594"/>
    <w:lvl w:ilvl="0" w:tplc="DB306768">
      <w:start w:val="1"/>
      <w:numFmt w:val="upperLetter"/>
      <w:suff w:val="space"/>
      <w:lvlText w:val="%1."/>
      <w:lvlJc w:val="left"/>
      <w:pPr>
        <w:ind w:left="1008" w:hanging="648"/>
      </w:pPr>
      <w:rPr>
        <w:rFonts w:ascii="Arial" w:hAnsi="Arial" w:cs="Arial"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6C4181"/>
    <w:multiLevelType w:val="hybridMultilevel"/>
    <w:tmpl w:val="6922B4BC"/>
    <w:lvl w:ilvl="0" w:tplc="0409000F">
      <w:start w:val="1"/>
      <w:numFmt w:val="decimal"/>
      <w:lvlText w:val="%1."/>
      <w:lvlJc w:val="left"/>
      <w:pPr>
        <w:ind w:left="1008" w:hanging="648"/>
      </w:pPr>
      <w:rPr>
        <w:rFonts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9A5259"/>
    <w:multiLevelType w:val="multilevel"/>
    <w:tmpl w:val="04090027"/>
    <w:styleLink w:val="AccessibleOutline"/>
    <w:lvl w:ilvl="0">
      <w:start w:val="1"/>
      <w:numFmt w:val="upperLetter"/>
      <w:lvlText w:val="%1."/>
      <w:lvlJc w:val="left"/>
      <w:pPr>
        <w:ind w:left="0" w:firstLine="0"/>
      </w:pPr>
      <w:rPr>
        <w:rFonts w:ascii="Calibri" w:hAnsi="Calibri"/>
        <w:sz w:val="24"/>
      </w:rPr>
    </w:lvl>
    <w:lvl w:ilvl="1">
      <w:start w:val="1"/>
      <w:numFmt w:val="decimal"/>
      <w:lvlText w:val="%2."/>
      <w:lvlJc w:val="left"/>
      <w:pPr>
        <w:ind w:left="720" w:firstLine="0"/>
      </w:pPr>
      <w:rPr>
        <w:rFonts w:ascii="Calibri" w:hAnsi="Calibri"/>
        <w:sz w:val="24"/>
      </w:rPr>
    </w:lvl>
    <w:lvl w:ilvl="2">
      <w:start w:val="1"/>
      <w:numFmt w:val="lowerLetter"/>
      <w:lvlText w:val="%3."/>
      <w:lvlJc w:val="left"/>
      <w:pPr>
        <w:ind w:left="1440" w:firstLine="0"/>
      </w:pPr>
      <w:rPr>
        <w:rFonts w:ascii="Calibri" w:hAnsi="Calibri"/>
        <w:sz w:val="24"/>
      </w:rPr>
    </w:lvl>
    <w:lvl w:ilvl="3">
      <w:start w:val="1"/>
      <w:numFmt w:val="lowerRoman"/>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8" w15:restartNumberingAfterBreak="0">
    <w:nsid w:val="168769E4"/>
    <w:multiLevelType w:val="hybridMultilevel"/>
    <w:tmpl w:val="BD1A0DB6"/>
    <w:lvl w:ilvl="0" w:tplc="EE32B31C">
      <w:start w:val="1"/>
      <w:numFmt w:val="decimal"/>
      <w:suff w:val="space"/>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71D70E6"/>
    <w:multiLevelType w:val="hybridMultilevel"/>
    <w:tmpl w:val="2EC0C4A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86C200B"/>
    <w:multiLevelType w:val="hybridMultilevel"/>
    <w:tmpl w:val="2EC0C4A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029791B"/>
    <w:multiLevelType w:val="multilevel"/>
    <w:tmpl w:val="C2C6E09E"/>
    <w:styleLink w:val="Style3"/>
    <w:lvl w:ilvl="0">
      <w:start w:val="1"/>
      <w:numFmt w:val="upperRoman"/>
      <w:lvlText w:val="%1."/>
      <w:lvlJc w:val="left"/>
      <w:pPr>
        <w:ind w:left="0" w:firstLine="0"/>
      </w:pPr>
      <w:rPr>
        <w:rFonts w:hint="default"/>
      </w:rPr>
    </w:lvl>
    <w:lvl w:ilvl="1">
      <w:start w:val="1"/>
      <w:numFmt w:val="upperLetter"/>
      <w:lvlRestart w:val="0"/>
      <w:suff w:val="space"/>
      <w:lvlText w:val="%2."/>
      <w:lvlJc w:val="left"/>
      <w:pPr>
        <w:ind w:left="720" w:firstLine="0"/>
      </w:pPr>
      <w:rPr>
        <w:rFonts w:ascii="Calibri" w:hAnsi="Calibri" w:hint="default"/>
        <w:b w:val="0"/>
        <w:i w:val="0"/>
        <w:color w:val="auto"/>
        <w:sz w:val="24"/>
      </w:rPr>
    </w:lvl>
    <w:lvl w:ilvl="2">
      <w:start w:val="1"/>
      <w:numFmt w:val="decimal"/>
      <w:suff w:val="space"/>
      <w:lvlText w:val="%3."/>
      <w:lvlJc w:val="left"/>
      <w:pPr>
        <w:ind w:left="1440" w:firstLine="0"/>
      </w:pPr>
      <w:rPr>
        <w:rFonts w:ascii="Calibri" w:hAnsi="Calibri" w:cstheme="minorHAnsi" w:hint="default"/>
        <w:b w:val="0"/>
        <w:i w:val="0"/>
        <w:color w:val="000000" w:themeColor="text1"/>
        <w:sz w:val="24"/>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2" w15:restartNumberingAfterBreak="0">
    <w:nsid w:val="241568C4"/>
    <w:multiLevelType w:val="hybridMultilevel"/>
    <w:tmpl w:val="DE74A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9F1630"/>
    <w:multiLevelType w:val="hybridMultilevel"/>
    <w:tmpl w:val="CFDE2898"/>
    <w:lvl w:ilvl="0" w:tplc="E998E9A0">
      <w:start w:val="1"/>
      <w:numFmt w:val="upperLetter"/>
      <w:lvlText w:val="%1."/>
      <w:lvlJc w:val="left"/>
      <w:pPr>
        <w:ind w:left="720" w:hanging="360"/>
      </w:pPr>
      <w:rPr>
        <w:rFonts w:ascii="Calibri" w:hAnsi="Calibri"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8424F9"/>
    <w:multiLevelType w:val="hybridMultilevel"/>
    <w:tmpl w:val="B65ED970"/>
    <w:lvl w:ilvl="0" w:tplc="59604642">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5" w15:restartNumberingAfterBreak="0">
    <w:nsid w:val="28726A67"/>
    <w:multiLevelType w:val="multilevel"/>
    <w:tmpl w:val="0409001D"/>
    <w:numStyleLink w:val="Style1"/>
  </w:abstractNum>
  <w:abstractNum w:abstractNumId="16" w15:restartNumberingAfterBreak="0">
    <w:nsid w:val="299C02D9"/>
    <w:multiLevelType w:val="hybridMultilevel"/>
    <w:tmpl w:val="D3B0B7C0"/>
    <w:lvl w:ilvl="0" w:tplc="0DB8C0D2">
      <w:numFmt w:val="bullet"/>
      <w:lvlText w:val="☐"/>
      <w:lvlJc w:val="left"/>
      <w:pPr>
        <w:ind w:left="720" w:hanging="360"/>
      </w:pPr>
      <w:rPr>
        <w:rFonts w:ascii="Segoe UI Symbol" w:eastAsia="Segoe UI Symbol" w:hAnsi="Segoe UI Symbol" w:cs="Segoe UI Symbol" w:hint="default"/>
        <w:w w:val="99"/>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1E73DD"/>
    <w:multiLevelType w:val="hybridMultilevel"/>
    <w:tmpl w:val="EAD6C61C"/>
    <w:lvl w:ilvl="0" w:tplc="B59815C0">
      <w:start w:val="1"/>
      <w:numFmt w:val="decimal"/>
      <w:suff w:val="space"/>
      <w:lvlText w:val="%1)"/>
      <w:lvlJc w:val="left"/>
      <w:pPr>
        <w:ind w:left="864" w:hanging="144"/>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169334D"/>
    <w:multiLevelType w:val="hybridMultilevel"/>
    <w:tmpl w:val="B6148D4A"/>
    <w:lvl w:ilvl="0" w:tplc="0A54749A">
      <w:numFmt w:val="bullet"/>
      <w:lvlText w:val="-"/>
      <w:lvlJc w:val="left"/>
      <w:pPr>
        <w:ind w:left="1368" w:hanging="360"/>
      </w:pPr>
      <w:rPr>
        <w:rFonts w:ascii="Arial" w:eastAsiaTheme="minorHAnsi" w:hAnsi="Arial" w:cs="Arial"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19" w15:restartNumberingAfterBreak="0">
    <w:nsid w:val="32E5280D"/>
    <w:multiLevelType w:val="hybridMultilevel"/>
    <w:tmpl w:val="90DA94B8"/>
    <w:lvl w:ilvl="0" w:tplc="C9B6F8D4">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A206F9"/>
    <w:multiLevelType w:val="multilevel"/>
    <w:tmpl w:val="4448CE8C"/>
    <w:lvl w:ilvl="0">
      <w:start w:val="1"/>
      <w:numFmt w:val="upperLetter"/>
      <w:lvlText w:val="%1."/>
      <w:lvlJc w:val="left"/>
      <w:pPr>
        <w:ind w:left="864" w:hanging="360"/>
      </w:pPr>
      <w:rPr>
        <w:rFonts w:ascii="Calibri" w:hAnsi="Calibri" w:hint="default"/>
        <w:b w:val="0"/>
        <w:i w:val="0"/>
        <w:color w:val="auto"/>
        <w:sz w:val="24"/>
      </w:rPr>
    </w:lvl>
    <w:lvl w:ilvl="1">
      <w:start w:val="1"/>
      <w:numFmt w:val="decimal"/>
      <w:lvlText w:val="%2."/>
      <w:lvlJc w:val="left"/>
      <w:pPr>
        <w:ind w:left="1584" w:hanging="360"/>
      </w:pPr>
      <w:rPr>
        <w:rFonts w:hint="default"/>
      </w:rPr>
    </w:lvl>
    <w:lvl w:ilvl="2">
      <w:start w:val="1"/>
      <w:numFmt w:val="lowerLetter"/>
      <w:lvlText w:val="%3."/>
      <w:lvlJc w:val="right"/>
      <w:pPr>
        <w:ind w:left="2304" w:hanging="180"/>
      </w:pPr>
      <w:rPr>
        <w:rFonts w:hint="default"/>
      </w:rPr>
    </w:lvl>
    <w:lvl w:ilvl="3">
      <w:start w:val="1"/>
      <w:numFmt w:val="bullet"/>
      <w:lvlText w:val="­"/>
      <w:lvlJc w:val="left"/>
      <w:pPr>
        <w:ind w:left="3024" w:hanging="360"/>
      </w:pPr>
      <w:rPr>
        <w:rFonts w:ascii="Courier New" w:hAnsi="Courier New" w:hint="default"/>
      </w:rPr>
    </w:lvl>
    <w:lvl w:ilvl="4">
      <w:start w:val="1"/>
      <w:numFmt w:val="lowerLetter"/>
      <w:lvlText w:val="%5."/>
      <w:lvlJc w:val="left"/>
      <w:pPr>
        <w:ind w:left="3744" w:hanging="360"/>
      </w:pPr>
      <w:rPr>
        <w:rFonts w:hint="default"/>
      </w:rPr>
    </w:lvl>
    <w:lvl w:ilvl="5">
      <w:start w:val="1"/>
      <w:numFmt w:val="lowerRoman"/>
      <w:lvlText w:val="%6."/>
      <w:lvlJc w:val="right"/>
      <w:pPr>
        <w:ind w:left="4464" w:hanging="180"/>
      </w:pPr>
      <w:rPr>
        <w:rFonts w:hint="default"/>
      </w:rPr>
    </w:lvl>
    <w:lvl w:ilvl="6">
      <w:start w:val="1"/>
      <w:numFmt w:val="decimal"/>
      <w:lvlText w:val="%7."/>
      <w:lvlJc w:val="left"/>
      <w:pPr>
        <w:ind w:left="5184" w:hanging="360"/>
      </w:pPr>
      <w:rPr>
        <w:rFonts w:hint="default"/>
      </w:rPr>
    </w:lvl>
    <w:lvl w:ilvl="7">
      <w:start w:val="1"/>
      <w:numFmt w:val="lowerLetter"/>
      <w:lvlText w:val="%8."/>
      <w:lvlJc w:val="left"/>
      <w:pPr>
        <w:ind w:left="5904" w:hanging="360"/>
      </w:pPr>
      <w:rPr>
        <w:rFonts w:hint="default"/>
      </w:rPr>
    </w:lvl>
    <w:lvl w:ilvl="8">
      <w:start w:val="1"/>
      <w:numFmt w:val="lowerRoman"/>
      <w:lvlText w:val="%9."/>
      <w:lvlJc w:val="right"/>
      <w:pPr>
        <w:ind w:left="6624" w:hanging="180"/>
      </w:pPr>
      <w:rPr>
        <w:rFonts w:hint="default"/>
      </w:rPr>
    </w:lvl>
  </w:abstractNum>
  <w:abstractNum w:abstractNumId="21" w15:restartNumberingAfterBreak="0">
    <w:nsid w:val="3598364C"/>
    <w:multiLevelType w:val="multilevel"/>
    <w:tmpl w:val="0409001D"/>
    <w:styleLink w:val="Style1"/>
    <w:lvl w:ilvl="0">
      <w:start w:val="1"/>
      <w:numFmt w:val="upperLetter"/>
      <w:lvlText w:val="%1"/>
      <w:lvlJc w:val="left"/>
      <w:pPr>
        <w:ind w:left="360" w:hanging="360"/>
      </w:pPr>
      <w:rPr>
        <w:rFonts w:ascii="Calibri" w:hAnsi="Calibri" w:hint="default"/>
        <w:b/>
        <w:color w:val="auto"/>
        <w:sz w:val="24"/>
      </w:rPr>
    </w:lvl>
    <w:lvl w:ilvl="1">
      <w:start w:val="1"/>
      <w:numFmt w:val="decimal"/>
      <w:lvlText w:val="%2)"/>
      <w:lvlJc w:val="left"/>
      <w:pPr>
        <w:ind w:left="720" w:hanging="360"/>
      </w:pPr>
      <w:rPr>
        <w:rFonts w:ascii="Calibri" w:hAnsi="Calibri"/>
        <w:sz w:val="24"/>
      </w:rPr>
    </w:lvl>
    <w:lvl w:ilvl="2">
      <w:start w:val="1"/>
      <w:numFmt w:val="lowerLetter"/>
      <w:lvlText w:val="%3)"/>
      <w:lvlJc w:val="left"/>
      <w:pPr>
        <w:ind w:left="1080" w:hanging="360"/>
      </w:pPr>
      <w:rPr>
        <w:rFonts w:ascii="Calibri" w:hAnsi="Calibri"/>
        <w:sz w:val="24"/>
      </w:rPr>
    </w:lvl>
    <w:lvl w:ilvl="3">
      <w:start w:val="1"/>
      <w:numFmt w:val="lowerRoman"/>
      <w:lvlText w:val="(%4)"/>
      <w:lvlJc w:val="left"/>
      <w:pPr>
        <w:ind w:left="1440" w:hanging="360"/>
      </w:pPr>
      <w:rPr>
        <w:rFonts w:ascii="Calibri" w:hAnsi="Calibri"/>
        <w:sz w:val="22"/>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C426EEF"/>
    <w:multiLevelType w:val="multilevel"/>
    <w:tmpl w:val="0409001D"/>
    <w:numStyleLink w:val="Style1"/>
  </w:abstractNum>
  <w:abstractNum w:abstractNumId="23" w15:restartNumberingAfterBreak="0">
    <w:nsid w:val="3E404E7A"/>
    <w:multiLevelType w:val="hybridMultilevel"/>
    <w:tmpl w:val="BAA61D00"/>
    <w:lvl w:ilvl="0" w:tplc="0DB8C0D2">
      <w:numFmt w:val="bullet"/>
      <w:lvlText w:val="☐"/>
      <w:lvlJc w:val="left"/>
      <w:pPr>
        <w:ind w:left="720" w:hanging="360"/>
      </w:pPr>
      <w:rPr>
        <w:rFonts w:ascii="Segoe UI Symbol" w:eastAsia="Segoe UI Symbol" w:hAnsi="Segoe UI Symbol" w:cs="Segoe UI Symbol" w:hint="default"/>
        <w:w w:val="99"/>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4D7A9A"/>
    <w:multiLevelType w:val="multilevel"/>
    <w:tmpl w:val="0409001D"/>
    <w:numStyleLink w:val="Style1"/>
  </w:abstractNum>
  <w:abstractNum w:abstractNumId="25" w15:restartNumberingAfterBreak="0">
    <w:nsid w:val="493F2E53"/>
    <w:multiLevelType w:val="multilevel"/>
    <w:tmpl w:val="0409001D"/>
    <w:numStyleLink w:val="Style1"/>
  </w:abstractNum>
  <w:abstractNum w:abstractNumId="26" w15:restartNumberingAfterBreak="0">
    <w:nsid w:val="4C287081"/>
    <w:multiLevelType w:val="hybridMultilevel"/>
    <w:tmpl w:val="9F761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D95AE4"/>
    <w:multiLevelType w:val="hybridMultilevel"/>
    <w:tmpl w:val="2EC0C4A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E5D0425"/>
    <w:multiLevelType w:val="hybridMultilevel"/>
    <w:tmpl w:val="4E06913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EC11502"/>
    <w:multiLevelType w:val="hybridMultilevel"/>
    <w:tmpl w:val="2670F80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50AD53D5"/>
    <w:multiLevelType w:val="hybridMultilevel"/>
    <w:tmpl w:val="273A6528"/>
    <w:lvl w:ilvl="0" w:tplc="02F4A4E0">
      <w:start w:val="1"/>
      <w:numFmt w:val="lowerLetter"/>
      <w:lvlText w:val="%1."/>
      <w:lvlJc w:val="left"/>
      <w:pPr>
        <w:ind w:left="720" w:hanging="360"/>
      </w:pPr>
      <w:rPr>
        <w:rFonts w:ascii="Calibri" w:hAnsi="Calibri" w:hint="default"/>
        <w:b w:val="0"/>
        <w:i w:val="0"/>
        <w:color w:val="auto"/>
        <w:sz w:val="24"/>
      </w:rPr>
    </w:lvl>
    <w:lvl w:ilvl="1" w:tplc="04090019" w:tentative="1">
      <w:start w:val="1"/>
      <w:numFmt w:val="lowerLetter"/>
      <w:lvlText w:val="%2."/>
      <w:lvlJc w:val="left"/>
      <w:pPr>
        <w:ind w:left="1440" w:hanging="360"/>
      </w:pPr>
    </w:lvl>
    <w:lvl w:ilvl="2" w:tplc="557A8E4A">
      <w:start w:val="1"/>
      <w:numFmt w:val="lowerLetter"/>
      <w:suff w:val="space"/>
      <w:lvlText w:val="%3."/>
      <w:lvlJc w:val="left"/>
      <w:pPr>
        <w:ind w:left="864" w:firstLine="576"/>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7E61A3"/>
    <w:multiLevelType w:val="hybridMultilevel"/>
    <w:tmpl w:val="ACA26A98"/>
    <w:lvl w:ilvl="0" w:tplc="AB508D50">
      <w:start w:val="1"/>
      <w:numFmt w:val="decimal"/>
      <w:lvlText w:val="%1"/>
      <w:lvlJc w:val="left"/>
      <w:pPr>
        <w:ind w:left="1584" w:hanging="360"/>
      </w:pPr>
      <w:rPr>
        <w:rFonts w:hint="default"/>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B11226"/>
    <w:multiLevelType w:val="hybridMultilevel"/>
    <w:tmpl w:val="6A7A5A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E57BD6"/>
    <w:multiLevelType w:val="hybridMultilevel"/>
    <w:tmpl w:val="EE805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5C0045"/>
    <w:multiLevelType w:val="hybridMultilevel"/>
    <w:tmpl w:val="2B445D3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63059E"/>
    <w:multiLevelType w:val="hybridMultilevel"/>
    <w:tmpl w:val="B1825352"/>
    <w:lvl w:ilvl="0" w:tplc="948406D6">
      <w:start w:val="16"/>
      <w:numFmt w:val="bullet"/>
      <w:lvlText w:val="-"/>
      <w:lvlJc w:val="left"/>
      <w:pPr>
        <w:ind w:left="1368" w:hanging="360"/>
      </w:pPr>
      <w:rPr>
        <w:rFonts w:ascii="Arial" w:eastAsiaTheme="minorHAnsi" w:hAnsi="Arial" w:cs="Arial"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36" w15:restartNumberingAfterBreak="0">
    <w:nsid w:val="69B804D9"/>
    <w:multiLevelType w:val="hybridMultilevel"/>
    <w:tmpl w:val="39CEEAD6"/>
    <w:lvl w:ilvl="0" w:tplc="B5C864F8">
      <w:start w:val="1"/>
      <w:numFmt w:val="upperLetter"/>
      <w:lvlText w:val="%1."/>
      <w:lvlJc w:val="left"/>
      <w:pPr>
        <w:ind w:left="720" w:hanging="360"/>
      </w:pPr>
      <w:rPr>
        <w:rFonts w:ascii="Calibri" w:hAnsi="Calibri" w:hint="default"/>
        <w:b w:val="0"/>
        <w:i w:val="0"/>
        <w:color w:val="auto"/>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037514"/>
    <w:multiLevelType w:val="hybridMultilevel"/>
    <w:tmpl w:val="C98A4E9C"/>
    <w:lvl w:ilvl="0" w:tplc="0DB8C0D2">
      <w:numFmt w:val="bullet"/>
      <w:lvlText w:val="☐"/>
      <w:lvlJc w:val="left"/>
      <w:pPr>
        <w:ind w:left="720" w:hanging="360"/>
      </w:pPr>
      <w:rPr>
        <w:rFonts w:ascii="Segoe UI Symbol" w:eastAsia="Segoe UI Symbol" w:hAnsi="Segoe UI Symbol" w:cs="Segoe UI Symbol" w:hint="default"/>
        <w:w w:val="99"/>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62219F"/>
    <w:multiLevelType w:val="hybridMultilevel"/>
    <w:tmpl w:val="AD5E9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364B92"/>
    <w:multiLevelType w:val="multilevel"/>
    <w:tmpl w:val="8C4A6B40"/>
    <w:styleLink w:val="Style2"/>
    <w:lvl w:ilvl="0">
      <w:start w:val="1"/>
      <w:numFmt w:val="upperLetter"/>
      <w:suff w:val="nothing"/>
      <w:lvlText w:val="%1."/>
      <w:lvlJc w:val="left"/>
      <w:pPr>
        <w:ind w:left="720" w:hanging="360"/>
      </w:pPr>
      <w:rPr>
        <w:rFonts w:ascii="Calibri" w:hAnsi="Calibri" w:hint="default"/>
        <w:b/>
        <w:i w:val="0"/>
        <w:sz w:val="24"/>
      </w:rPr>
    </w:lvl>
    <w:lvl w:ilvl="1">
      <w:start w:val="1"/>
      <w:numFmt w:val="decimal"/>
      <w:lvlText w:val="%2."/>
      <w:lvlJc w:val="left"/>
      <w:pPr>
        <w:ind w:left="1440" w:hanging="360"/>
      </w:pPr>
      <w:rPr>
        <w:rFonts w:ascii="Calibri" w:hAnsi="Calibri" w:hint="default"/>
        <w:sz w:val="24"/>
      </w:rPr>
    </w:lvl>
    <w:lvl w:ilvl="2">
      <w:start w:val="1"/>
      <w:numFmt w:val="lowerLetter"/>
      <w:lvlText w:val="%3."/>
      <w:lvlJc w:val="right"/>
      <w:pPr>
        <w:ind w:left="2160" w:hanging="360"/>
      </w:pPr>
      <w:rPr>
        <w:rFonts w:ascii="Calibri" w:hAnsi="Calibri" w:hint="default"/>
        <w:sz w:val="24"/>
      </w:rPr>
    </w:lvl>
    <w:lvl w:ilvl="3">
      <w:start w:val="1"/>
      <w:numFmt w:val="lowerRoman"/>
      <w:lvlText w:val="%4"/>
      <w:lvlJc w:val="left"/>
      <w:pPr>
        <w:ind w:left="2880" w:hanging="360"/>
      </w:pPr>
      <w:rPr>
        <w:rFonts w:hint="default"/>
      </w:rPr>
    </w:lvl>
    <w:lvl w:ilvl="4">
      <w:start w:val="1"/>
      <w:numFmt w:val="bullet"/>
      <w:lvlText w:val=""/>
      <w:lvlJc w:val="left"/>
      <w:pPr>
        <w:ind w:left="3600" w:hanging="360"/>
      </w:pPr>
      <w:rPr>
        <w:rFonts w:ascii="Symbol" w:hAnsi="Symbol" w:hint="default"/>
        <w:color w:val="auto"/>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40" w15:restartNumberingAfterBreak="0">
    <w:nsid w:val="750D4C04"/>
    <w:multiLevelType w:val="hybridMultilevel"/>
    <w:tmpl w:val="AEC691C8"/>
    <w:lvl w:ilvl="0" w:tplc="FBCC6E9C">
      <w:start w:val="16"/>
      <w:numFmt w:val="bullet"/>
      <w:lvlText w:val="-"/>
      <w:lvlJc w:val="left"/>
      <w:pPr>
        <w:ind w:left="1368" w:hanging="360"/>
      </w:pPr>
      <w:rPr>
        <w:rFonts w:ascii="Arial" w:eastAsiaTheme="minorHAnsi" w:hAnsi="Arial" w:cs="Arial"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41" w15:restartNumberingAfterBreak="0">
    <w:nsid w:val="7AD050A2"/>
    <w:multiLevelType w:val="hybridMultilevel"/>
    <w:tmpl w:val="D1E620C0"/>
    <w:lvl w:ilvl="0" w:tplc="6B9A7AE4">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39"/>
  </w:num>
  <w:num w:numId="3">
    <w:abstractNumId w:val="7"/>
  </w:num>
  <w:num w:numId="4">
    <w:abstractNumId w:val="11"/>
  </w:num>
  <w:num w:numId="5">
    <w:abstractNumId w:val="0"/>
  </w:num>
  <w:num w:numId="6">
    <w:abstractNumId w:val="12"/>
  </w:num>
  <w:num w:numId="7">
    <w:abstractNumId w:val="38"/>
  </w:num>
  <w:num w:numId="8">
    <w:abstractNumId w:val="3"/>
  </w:num>
  <w:num w:numId="9">
    <w:abstractNumId w:val="32"/>
  </w:num>
  <w:num w:numId="10">
    <w:abstractNumId w:val="20"/>
  </w:num>
  <w:num w:numId="11">
    <w:abstractNumId w:val="31"/>
  </w:num>
  <w:num w:numId="12">
    <w:abstractNumId w:val="29"/>
  </w:num>
  <w:num w:numId="13">
    <w:abstractNumId w:val="34"/>
  </w:num>
  <w:num w:numId="14">
    <w:abstractNumId w:val="41"/>
  </w:num>
  <w:num w:numId="15">
    <w:abstractNumId w:val="24"/>
  </w:num>
  <w:num w:numId="16">
    <w:abstractNumId w:val="15"/>
  </w:num>
  <w:num w:numId="17">
    <w:abstractNumId w:val="14"/>
  </w:num>
  <w:num w:numId="18">
    <w:abstractNumId w:val="13"/>
  </w:num>
  <w:num w:numId="19">
    <w:abstractNumId w:val="25"/>
  </w:num>
  <w:num w:numId="20">
    <w:abstractNumId w:val="36"/>
  </w:num>
  <w:num w:numId="21">
    <w:abstractNumId w:val="22"/>
  </w:num>
  <w:num w:numId="22">
    <w:abstractNumId w:val="5"/>
  </w:num>
  <w:num w:numId="23">
    <w:abstractNumId w:val="33"/>
  </w:num>
  <w:num w:numId="24">
    <w:abstractNumId w:val="8"/>
  </w:num>
  <w:num w:numId="25">
    <w:abstractNumId w:val="2"/>
  </w:num>
  <w:num w:numId="26">
    <w:abstractNumId w:val="27"/>
  </w:num>
  <w:num w:numId="27">
    <w:abstractNumId w:val="9"/>
  </w:num>
  <w:num w:numId="28">
    <w:abstractNumId w:val="10"/>
  </w:num>
  <w:num w:numId="29">
    <w:abstractNumId w:val="17"/>
  </w:num>
  <w:num w:numId="30">
    <w:abstractNumId w:val="30"/>
  </w:num>
  <w:num w:numId="31">
    <w:abstractNumId w:val="1"/>
  </w:num>
  <w:num w:numId="32">
    <w:abstractNumId w:val="23"/>
  </w:num>
  <w:num w:numId="33">
    <w:abstractNumId w:val="37"/>
  </w:num>
  <w:num w:numId="34">
    <w:abstractNumId w:val="4"/>
  </w:num>
  <w:num w:numId="35">
    <w:abstractNumId w:val="26"/>
  </w:num>
  <w:num w:numId="36">
    <w:abstractNumId w:val="16"/>
  </w:num>
  <w:num w:numId="37">
    <w:abstractNumId w:val="35"/>
  </w:num>
  <w:num w:numId="38">
    <w:abstractNumId w:val="40"/>
  </w:num>
  <w:num w:numId="39">
    <w:abstractNumId w:val="18"/>
  </w:num>
  <w:num w:numId="40">
    <w:abstractNumId w:val="19"/>
  </w:num>
  <w:num w:numId="41">
    <w:abstractNumId w:val="6"/>
  </w:num>
  <w:num w:numId="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8E3"/>
    <w:rsid w:val="00065A56"/>
    <w:rsid w:val="000A1A9A"/>
    <w:rsid w:val="000C4218"/>
    <w:rsid w:val="00127944"/>
    <w:rsid w:val="00142CB5"/>
    <w:rsid w:val="00143AFE"/>
    <w:rsid w:val="001D2E43"/>
    <w:rsid w:val="00202B5F"/>
    <w:rsid w:val="00266ABF"/>
    <w:rsid w:val="00275405"/>
    <w:rsid w:val="00280EDA"/>
    <w:rsid w:val="002F075E"/>
    <w:rsid w:val="002F5A8B"/>
    <w:rsid w:val="003022C8"/>
    <w:rsid w:val="003768E3"/>
    <w:rsid w:val="00377CBA"/>
    <w:rsid w:val="00396866"/>
    <w:rsid w:val="003B270E"/>
    <w:rsid w:val="003D6D42"/>
    <w:rsid w:val="003F143A"/>
    <w:rsid w:val="003F355C"/>
    <w:rsid w:val="00405FB0"/>
    <w:rsid w:val="00406F96"/>
    <w:rsid w:val="004139ED"/>
    <w:rsid w:val="00472C4C"/>
    <w:rsid w:val="00496344"/>
    <w:rsid w:val="004D409A"/>
    <w:rsid w:val="004D73F6"/>
    <w:rsid w:val="0052086D"/>
    <w:rsid w:val="00586DB3"/>
    <w:rsid w:val="005C00D6"/>
    <w:rsid w:val="005C2763"/>
    <w:rsid w:val="005F24DD"/>
    <w:rsid w:val="00660C32"/>
    <w:rsid w:val="006A148D"/>
    <w:rsid w:val="006D45DE"/>
    <w:rsid w:val="006F3A48"/>
    <w:rsid w:val="00740B6D"/>
    <w:rsid w:val="00742FE4"/>
    <w:rsid w:val="007C7D98"/>
    <w:rsid w:val="007D7483"/>
    <w:rsid w:val="008217B6"/>
    <w:rsid w:val="00821FD0"/>
    <w:rsid w:val="008A057F"/>
    <w:rsid w:val="008B4228"/>
    <w:rsid w:val="008C3867"/>
    <w:rsid w:val="008C5732"/>
    <w:rsid w:val="008F0BB9"/>
    <w:rsid w:val="008F5CF5"/>
    <w:rsid w:val="00915CFE"/>
    <w:rsid w:val="00927CE6"/>
    <w:rsid w:val="00931DB0"/>
    <w:rsid w:val="00934E3A"/>
    <w:rsid w:val="0095219B"/>
    <w:rsid w:val="009569E3"/>
    <w:rsid w:val="00961868"/>
    <w:rsid w:val="009753E0"/>
    <w:rsid w:val="009B144F"/>
    <w:rsid w:val="009C0BED"/>
    <w:rsid w:val="009C30AF"/>
    <w:rsid w:val="009E2488"/>
    <w:rsid w:val="009E63C1"/>
    <w:rsid w:val="00A150F7"/>
    <w:rsid w:val="00A2503F"/>
    <w:rsid w:val="00A353FD"/>
    <w:rsid w:val="00A44C71"/>
    <w:rsid w:val="00A56AF3"/>
    <w:rsid w:val="00AE31C8"/>
    <w:rsid w:val="00B12D12"/>
    <w:rsid w:val="00B622AB"/>
    <w:rsid w:val="00B867D2"/>
    <w:rsid w:val="00BB2F62"/>
    <w:rsid w:val="00BD3858"/>
    <w:rsid w:val="00BD492B"/>
    <w:rsid w:val="00C02785"/>
    <w:rsid w:val="00C61BAB"/>
    <w:rsid w:val="00CF6398"/>
    <w:rsid w:val="00D12940"/>
    <w:rsid w:val="00D36F9E"/>
    <w:rsid w:val="00D532C2"/>
    <w:rsid w:val="00D60D31"/>
    <w:rsid w:val="00D71F2F"/>
    <w:rsid w:val="00DB6BC8"/>
    <w:rsid w:val="00E32956"/>
    <w:rsid w:val="00E752AE"/>
    <w:rsid w:val="00E84A9C"/>
    <w:rsid w:val="00EF45C5"/>
    <w:rsid w:val="00F10297"/>
    <w:rsid w:val="00F46A80"/>
    <w:rsid w:val="00F52E33"/>
    <w:rsid w:val="00F55EC9"/>
    <w:rsid w:val="00F80008"/>
    <w:rsid w:val="00FB167B"/>
    <w:rsid w:val="00FB17EB"/>
    <w:rsid w:val="00FE04F6"/>
    <w:rsid w:val="00FE1FCE"/>
    <w:rsid w:val="00FE4D4F"/>
    <w:rsid w:val="00FE7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319D0D"/>
  <w15:chartTrackingRefBased/>
  <w15:docId w15:val="{9396E644-FB09-4743-A05B-B3D8B09EC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22A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E04F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FE1FCE"/>
    <w:pPr>
      <w:numPr>
        <w:numId w:val="1"/>
      </w:numPr>
    </w:pPr>
  </w:style>
  <w:style w:type="numbering" w:customStyle="1" w:styleId="Style2">
    <w:name w:val="Style2"/>
    <w:uiPriority w:val="99"/>
    <w:rsid w:val="00FE1FCE"/>
    <w:pPr>
      <w:numPr>
        <w:numId w:val="2"/>
      </w:numPr>
    </w:pPr>
  </w:style>
  <w:style w:type="numbering" w:customStyle="1" w:styleId="AccessibleOutline">
    <w:name w:val="Accessible Outline"/>
    <w:uiPriority w:val="99"/>
    <w:rsid w:val="00FE1FCE"/>
    <w:pPr>
      <w:numPr>
        <w:numId w:val="3"/>
      </w:numPr>
    </w:pPr>
  </w:style>
  <w:style w:type="numbering" w:customStyle="1" w:styleId="Style3">
    <w:name w:val="Style3"/>
    <w:uiPriority w:val="99"/>
    <w:rsid w:val="00FE1FCE"/>
    <w:pPr>
      <w:numPr>
        <w:numId w:val="4"/>
      </w:numPr>
    </w:pPr>
  </w:style>
  <w:style w:type="paragraph" w:styleId="Header">
    <w:name w:val="header"/>
    <w:basedOn w:val="Normal"/>
    <w:link w:val="HeaderChar"/>
    <w:uiPriority w:val="99"/>
    <w:unhideWhenUsed/>
    <w:rsid w:val="003768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68E3"/>
  </w:style>
  <w:style w:type="paragraph" w:styleId="Footer">
    <w:name w:val="footer"/>
    <w:basedOn w:val="Normal"/>
    <w:link w:val="FooterChar"/>
    <w:uiPriority w:val="99"/>
    <w:unhideWhenUsed/>
    <w:rsid w:val="003768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68E3"/>
  </w:style>
  <w:style w:type="paragraph" w:styleId="BodyText">
    <w:name w:val="Body Text"/>
    <w:basedOn w:val="Normal"/>
    <w:link w:val="BodyTextChar"/>
    <w:uiPriority w:val="99"/>
    <w:semiHidden/>
    <w:unhideWhenUsed/>
    <w:rsid w:val="003768E3"/>
    <w:pPr>
      <w:spacing w:after="120"/>
    </w:pPr>
  </w:style>
  <w:style w:type="character" w:customStyle="1" w:styleId="BodyTextChar">
    <w:name w:val="Body Text Char"/>
    <w:basedOn w:val="DefaultParagraphFont"/>
    <w:link w:val="BodyText"/>
    <w:uiPriority w:val="99"/>
    <w:semiHidden/>
    <w:rsid w:val="003768E3"/>
  </w:style>
  <w:style w:type="table" w:styleId="TableGrid">
    <w:name w:val="Table Grid"/>
    <w:basedOn w:val="TableNormal"/>
    <w:uiPriority w:val="39"/>
    <w:rsid w:val="003768E3"/>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768E3"/>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68E3"/>
    <w:pPr>
      <w:ind w:left="720"/>
      <w:contextualSpacing/>
    </w:pPr>
  </w:style>
  <w:style w:type="paragraph" w:styleId="Title">
    <w:name w:val="Title"/>
    <w:basedOn w:val="Normal"/>
    <w:next w:val="Normal"/>
    <w:link w:val="TitleChar"/>
    <w:uiPriority w:val="10"/>
    <w:qFormat/>
    <w:rsid w:val="008C386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3867"/>
    <w:rPr>
      <w:rFonts w:asciiTheme="majorHAnsi" w:eastAsiaTheme="majorEastAsia" w:hAnsiTheme="majorHAnsi" w:cstheme="majorBidi"/>
      <w:spacing w:val="-10"/>
      <w:kern w:val="28"/>
      <w:sz w:val="56"/>
      <w:szCs w:val="56"/>
    </w:rPr>
  </w:style>
  <w:style w:type="paragraph" w:styleId="NoSpacing">
    <w:name w:val="No Spacing"/>
    <w:uiPriority w:val="1"/>
    <w:qFormat/>
    <w:rsid w:val="008C3867"/>
    <w:pPr>
      <w:spacing w:after="0" w:line="240" w:lineRule="auto"/>
    </w:pPr>
  </w:style>
  <w:style w:type="character" w:customStyle="1" w:styleId="Heading2Char">
    <w:name w:val="Heading 2 Char"/>
    <w:basedOn w:val="DefaultParagraphFont"/>
    <w:link w:val="Heading2"/>
    <w:uiPriority w:val="9"/>
    <w:rsid w:val="00FE04F6"/>
    <w:rPr>
      <w:rFonts w:asciiTheme="majorHAnsi" w:eastAsiaTheme="majorEastAsia" w:hAnsiTheme="majorHAnsi" w:cstheme="majorBidi"/>
      <w:color w:val="2E74B5" w:themeColor="accent1" w:themeShade="BF"/>
      <w:sz w:val="26"/>
      <w:szCs w:val="26"/>
    </w:rPr>
  </w:style>
  <w:style w:type="table" w:customStyle="1" w:styleId="TableGrid1">
    <w:name w:val="Table Grid1"/>
    <w:basedOn w:val="TableNormal"/>
    <w:next w:val="TableGrid"/>
    <w:uiPriority w:val="39"/>
    <w:rsid w:val="00FE04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622AB"/>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8B42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228"/>
    <w:rPr>
      <w:rFonts w:ascii="Segoe UI" w:hAnsi="Segoe UI" w:cs="Segoe UI"/>
      <w:sz w:val="18"/>
      <w:szCs w:val="18"/>
    </w:rPr>
  </w:style>
  <w:style w:type="paragraph" w:styleId="NormalWeb">
    <w:name w:val="Normal (Web)"/>
    <w:basedOn w:val="Normal"/>
    <w:uiPriority w:val="99"/>
    <w:semiHidden/>
    <w:unhideWhenUsed/>
    <w:rsid w:val="00AE31C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B270E"/>
    <w:rPr>
      <w:color w:val="0563C1" w:themeColor="hyperlink"/>
      <w:u w:val="single"/>
    </w:rPr>
  </w:style>
  <w:style w:type="character" w:customStyle="1" w:styleId="normaltextrun">
    <w:name w:val="normaltextrun"/>
    <w:basedOn w:val="DefaultParagraphFont"/>
    <w:rsid w:val="00496344"/>
  </w:style>
  <w:style w:type="character" w:styleId="UnresolvedMention">
    <w:name w:val="Unresolved Mention"/>
    <w:basedOn w:val="DefaultParagraphFont"/>
    <w:uiPriority w:val="99"/>
    <w:semiHidden/>
    <w:unhideWhenUsed/>
    <w:rsid w:val="0095219B"/>
    <w:rPr>
      <w:color w:val="605E5C"/>
      <w:shd w:val="clear" w:color="auto" w:fill="E1DFDD"/>
    </w:rPr>
  </w:style>
  <w:style w:type="character" w:styleId="FollowedHyperlink">
    <w:name w:val="FollowedHyperlink"/>
    <w:basedOn w:val="DefaultParagraphFont"/>
    <w:uiPriority w:val="99"/>
    <w:semiHidden/>
    <w:unhideWhenUsed/>
    <w:rsid w:val="00280E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51598">
      <w:bodyDiv w:val="1"/>
      <w:marLeft w:val="0"/>
      <w:marRight w:val="0"/>
      <w:marTop w:val="0"/>
      <w:marBottom w:val="0"/>
      <w:divBdr>
        <w:top w:val="none" w:sz="0" w:space="0" w:color="auto"/>
        <w:left w:val="none" w:sz="0" w:space="0" w:color="auto"/>
        <w:bottom w:val="none" w:sz="0" w:space="0" w:color="auto"/>
        <w:right w:val="none" w:sz="0" w:space="0" w:color="auto"/>
      </w:divBdr>
    </w:div>
    <w:div w:id="115684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cccd.edu/cct/governance/tppc/meeting-resources/docs/BP-3725-Upd-34-NEW.pdf" TargetMode="External"/><Relationship Id="rId13" Type="http://schemas.openxmlformats.org/officeDocument/2006/relationships/hyperlink" Target="https://www.gcccd.edu/cct/governance/tppc/meeting-resources/docs/TOG-prioritization-rubric-template.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cccd.edu/cct/governance/tppc/meeting-resources/docs/AP-6450-R.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cccd.edu/cct/governance/tppc/meeting-resources/docs/AP-3800-upd-33-NEW.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cccd.edu/cct/governance/tppc/meeting-resources/docs/AP-3725-Upd-34-NEW.pdf" TargetMode="External"/><Relationship Id="rId4" Type="http://schemas.openxmlformats.org/officeDocument/2006/relationships/settings" Target="settings.xml"/><Relationship Id="rId9" Type="http://schemas.openxmlformats.org/officeDocument/2006/relationships/hyperlink" Target="https://www.gcccd.edu/cct/governance/tppc/meeting-resources/docs/BP%206450-R.pdf"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EC3FB-2C85-4757-AF59-F58573C21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730</Words>
  <Characters>4651</Characters>
  <Application>Microsoft Office Word</Application>
  <DocSecurity>0</DocSecurity>
  <Lines>290</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Hughes</dc:creator>
  <cp:keywords/>
  <dc:description/>
  <cp:lastModifiedBy>Kelly Boyle</cp:lastModifiedBy>
  <cp:revision>4</cp:revision>
  <cp:lastPrinted>2023-08-10T20:02:00Z</cp:lastPrinted>
  <dcterms:created xsi:type="dcterms:W3CDTF">2025-09-11T20:40:00Z</dcterms:created>
  <dcterms:modified xsi:type="dcterms:W3CDTF">2025-09-11T21:19:00Z</dcterms:modified>
</cp:coreProperties>
</file>