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D37F" w14:textId="77777777" w:rsidR="00406F96" w:rsidRDefault="00406F96" w:rsidP="00AE31C8">
      <w:pPr>
        <w:pStyle w:val="Title"/>
        <w:jc w:val="center"/>
        <w:rPr>
          <w:rFonts w:ascii="Arial" w:hAnsi="Arial" w:cs="Arial"/>
          <w:b/>
          <w:sz w:val="32"/>
          <w:szCs w:val="32"/>
        </w:rPr>
      </w:pPr>
    </w:p>
    <w:p w14:paraId="781E110A" w14:textId="5411A130" w:rsidR="00760E04" w:rsidRDefault="00D916F4" w:rsidP="00AE31C8">
      <w:pPr>
        <w:pStyle w:val="Title"/>
        <w:jc w:val="center"/>
        <w:rPr>
          <w:rFonts w:ascii="Arial" w:hAnsi="Arial" w:cs="Arial"/>
          <w:b/>
          <w:sz w:val="32"/>
          <w:szCs w:val="32"/>
        </w:rPr>
      </w:pPr>
      <w:r>
        <w:rPr>
          <w:noProof/>
        </w:rPr>
        <w:drawing>
          <wp:inline distT="0" distB="0" distL="0" distR="0" wp14:anchorId="4443CD77" wp14:editId="25980557">
            <wp:extent cx="158242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20" cy="556895"/>
                    </a:xfrm>
                    <a:prstGeom prst="rect">
                      <a:avLst/>
                    </a:prstGeom>
                    <a:noFill/>
                    <a:ln>
                      <a:noFill/>
                    </a:ln>
                  </pic:spPr>
                </pic:pic>
              </a:graphicData>
            </a:graphic>
          </wp:inline>
        </w:drawing>
      </w:r>
    </w:p>
    <w:p w14:paraId="45C432E3" w14:textId="77777777" w:rsidR="00760E04" w:rsidRDefault="00760E04" w:rsidP="00AE31C8">
      <w:pPr>
        <w:pStyle w:val="Title"/>
        <w:jc w:val="center"/>
        <w:rPr>
          <w:rFonts w:ascii="Arial" w:hAnsi="Arial" w:cs="Arial"/>
          <w:b/>
          <w:sz w:val="32"/>
          <w:szCs w:val="32"/>
        </w:rPr>
      </w:pPr>
    </w:p>
    <w:p w14:paraId="2A1488AD" w14:textId="3480A199" w:rsidR="00AE31C8" w:rsidRPr="00AE31C8" w:rsidRDefault="00127944" w:rsidP="00AE31C8">
      <w:pPr>
        <w:pStyle w:val="Title"/>
        <w:jc w:val="center"/>
        <w:rPr>
          <w:rFonts w:ascii="Arial" w:hAnsi="Arial" w:cs="Arial"/>
          <w:b/>
          <w:sz w:val="32"/>
          <w:szCs w:val="32"/>
        </w:rPr>
      </w:pPr>
      <w:r>
        <w:rPr>
          <w:rFonts w:ascii="Arial" w:hAnsi="Arial" w:cs="Arial"/>
          <w:b/>
          <w:sz w:val="32"/>
          <w:szCs w:val="32"/>
        </w:rPr>
        <w:t>Technology Planning &amp; Policy Council (TPPC)</w:t>
      </w:r>
    </w:p>
    <w:p w14:paraId="70CC3102" w14:textId="1D09D762" w:rsidR="009C0BED" w:rsidRPr="009C0BED" w:rsidRDefault="009C0BED" w:rsidP="009C0BED">
      <w:pPr>
        <w:widowControl w:val="0"/>
        <w:autoSpaceDE w:val="0"/>
        <w:autoSpaceDN w:val="0"/>
        <w:adjustRightInd w:val="0"/>
        <w:spacing w:after="0" w:line="240" w:lineRule="auto"/>
        <w:jc w:val="center"/>
        <w:rPr>
          <w:rFonts w:ascii="Arial" w:eastAsiaTheme="minorEastAsia" w:hAnsi="Arial" w:cs="Arial"/>
          <w:spacing w:val="-2"/>
        </w:rPr>
      </w:pPr>
      <w:r w:rsidRPr="009C0BED">
        <w:rPr>
          <w:rFonts w:ascii="Arial" w:eastAsiaTheme="majorEastAsia" w:hAnsi="Arial" w:cs="Arial"/>
          <w:b/>
          <w:sz w:val="24"/>
          <w:szCs w:val="24"/>
        </w:rPr>
        <w:t>Charge:</w:t>
      </w:r>
      <w:r w:rsidRPr="009C0BED">
        <w:rPr>
          <w:rFonts w:ascii="Arial" w:eastAsiaTheme="minorEastAsia" w:hAnsi="Arial" w:cs="Arial"/>
        </w:rPr>
        <w:t xml:space="preserve"> </w:t>
      </w:r>
      <w:hyperlink r:id="rId9" w:history="1">
        <w:r w:rsidR="008C779C" w:rsidRPr="00277C4D">
          <w:rPr>
            <w:rStyle w:val="Hyperlink"/>
          </w:rPr>
          <w:t>https://www.gcccd.edu/cct/governance/tppc/index.php</w:t>
        </w:r>
      </w:hyperlink>
      <w:r w:rsidR="008C779C">
        <w:t xml:space="preserve"> </w:t>
      </w:r>
    </w:p>
    <w:p w14:paraId="4473F7BF" w14:textId="7B632CD7" w:rsidR="003768E3" w:rsidRPr="008F0BB9" w:rsidRDefault="00254674" w:rsidP="003768E3">
      <w:pPr>
        <w:widowControl w:val="0"/>
        <w:autoSpaceDE w:val="0"/>
        <w:autoSpaceDN w:val="0"/>
        <w:adjustRightInd w:val="0"/>
        <w:spacing w:before="240" w:after="60" w:line="240" w:lineRule="auto"/>
        <w:jc w:val="center"/>
        <w:outlineLvl w:val="0"/>
        <w:rPr>
          <w:rFonts w:ascii="Arial" w:eastAsiaTheme="majorEastAsia" w:hAnsi="Arial" w:cs="Arial"/>
          <w:b/>
          <w:bCs/>
          <w:kern w:val="28"/>
          <w:sz w:val="28"/>
          <w:szCs w:val="28"/>
        </w:rPr>
      </w:pPr>
      <w:r>
        <w:rPr>
          <w:rFonts w:ascii="Arial" w:eastAsiaTheme="majorEastAsia" w:hAnsi="Arial" w:cs="Arial"/>
          <w:b/>
          <w:bCs/>
          <w:kern w:val="28"/>
          <w:sz w:val="28"/>
          <w:szCs w:val="28"/>
        </w:rPr>
        <w:t>Minutes</w:t>
      </w:r>
      <w:r w:rsidR="00B76567">
        <w:rPr>
          <w:rFonts w:ascii="Arial" w:eastAsiaTheme="majorEastAsia" w:hAnsi="Arial" w:cs="Arial"/>
          <w:b/>
          <w:bCs/>
          <w:kern w:val="28"/>
          <w:sz w:val="28"/>
          <w:szCs w:val="28"/>
        </w:rPr>
        <w:t xml:space="preserve"> -</w:t>
      </w:r>
      <w:r w:rsidR="00B76567" w:rsidRPr="00B76567">
        <w:rPr>
          <w:rFonts w:ascii="Arial" w:eastAsiaTheme="majorEastAsia" w:hAnsi="Arial" w:cs="Arial"/>
          <w:b/>
          <w:bCs/>
          <w:color w:val="FF0000"/>
          <w:kern w:val="28"/>
          <w:sz w:val="28"/>
          <w:szCs w:val="28"/>
        </w:rPr>
        <w:t xml:space="preserve"> DRAFT</w:t>
      </w:r>
    </w:p>
    <w:p w14:paraId="2FF43B32" w14:textId="26751208" w:rsidR="008B4228" w:rsidRDefault="00A06CF1"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September 17</w:t>
      </w:r>
      <w:r w:rsidR="009753E0">
        <w:rPr>
          <w:rFonts w:ascii="Arial" w:eastAsiaTheme="majorEastAsia" w:hAnsi="Arial" w:cs="Arial"/>
          <w:sz w:val="24"/>
          <w:szCs w:val="24"/>
        </w:rPr>
        <w:t>, 2025</w:t>
      </w:r>
    </w:p>
    <w:p w14:paraId="478FBAB7" w14:textId="77777777" w:rsidR="00AE31C8" w:rsidRDefault="00AE31C8"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 xml:space="preserve">10:30am – </w:t>
      </w:r>
      <w:r w:rsidR="00BD3858">
        <w:rPr>
          <w:rFonts w:ascii="Arial" w:eastAsiaTheme="majorEastAsia" w:hAnsi="Arial" w:cs="Arial"/>
          <w:sz w:val="24"/>
          <w:szCs w:val="24"/>
        </w:rPr>
        <w:t>11:30am</w:t>
      </w:r>
    </w:p>
    <w:p w14:paraId="0546B398" w14:textId="1314E56C" w:rsidR="009C0BED" w:rsidRPr="008C779C" w:rsidRDefault="00A06CF1" w:rsidP="009C0BED">
      <w:pPr>
        <w:widowControl w:val="0"/>
        <w:autoSpaceDE w:val="0"/>
        <w:autoSpaceDN w:val="0"/>
        <w:adjustRightInd w:val="0"/>
        <w:spacing w:after="0" w:line="240" w:lineRule="auto"/>
        <w:jc w:val="center"/>
        <w:rPr>
          <w:rFonts w:ascii="Arial" w:eastAsiaTheme="minorEastAsia" w:hAnsi="Arial" w:cs="Arial"/>
          <w:spacing w:val="-2"/>
          <w:sz w:val="24"/>
          <w:szCs w:val="24"/>
        </w:rPr>
      </w:pPr>
      <w:r>
        <w:rPr>
          <w:rFonts w:ascii="Arial" w:eastAsiaTheme="majorEastAsia" w:hAnsi="Arial" w:cs="Arial"/>
          <w:sz w:val="24"/>
          <w:szCs w:val="24"/>
        </w:rPr>
        <w:t>Loc</w:t>
      </w:r>
      <w:r w:rsidRPr="008C779C">
        <w:rPr>
          <w:rFonts w:ascii="Arial" w:eastAsiaTheme="majorEastAsia" w:hAnsi="Arial" w:cs="Arial"/>
          <w:sz w:val="24"/>
          <w:szCs w:val="24"/>
        </w:rPr>
        <w:t>ation</w:t>
      </w:r>
      <w:r w:rsidR="008C779C" w:rsidRPr="008C779C">
        <w:rPr>
          <w:rFonts w:ascii="Arial" w:eastAsiaTheme="majorEastAsia" w:hAnsi="Arial" w:cs="Arial"/>
          <w:sz w:val="24"/>
          <w:szCs w:val="24"/>
        </w:rPr>
        <w:t xml:space="preserve">:  </w:t>
      </w:r>
      <w:hyperlink r:id="rId10" w:tgtFrame="_blank" w:history="1">
        <w:r w:rsidR="008C779C" w:rsidRPr="008C779C">
          <w:rPr>
            <w:rStyle w:val="Hyperlink"/>
            <w:rFonts w:ascii="Arial" w:hAnsi="Arial" w:cs="Arial"/>
            <w:color w:val="2D8CFF"/>
            <w:sz w:val="24"/>
            <w:szCs w:val="24"/>
          </w:rPr>
          <w:t>Join Zoom Meeting</w:t>
        </w:r>
      </w:hyperlink>
    </w:p>
    <w:p w14:paraId="440D7A2A" w14:textId="77777777" w:rsidR="003768E3" w:rsidRPr="008F0BB9" w:rsidRDefault="003768E3" w:rsidP="003768E3">
      <w:pPr>
        <w:widowControl w:val="0"/>
        <w:kinsoku w:val="0"/>
        <w:overflowPunct w:val="0"/>
        <w:autoSpaceDE w:val="0"/>
        <w:autoSpaceDN w:val="0"/>
        <w:adjustRightInd w:val="0"/>
        <w:spacing w:before="8" w:after="0" w:line="240" w:lineRule="auto"/>
        <w:rPr>
          <w:rFonts w:ascii="Arial" w:eastAsiaTheme="minorEastAsia" w:hAnsi="Arial" w:cs="Arial"/>
          <w:sz w:val="13"/>
          <w:szCs w:val="13"/>
        </w:rPr>
      </w:pPr>
    </w:p>
    <w:p w14:paraId="54147E37" w14:textId="77777777" w:rsidR="003768E3" w:rsidRPr="008F0BB9" w:rsidRDefault="00A150F7" w:rsidP="003768E3">
      <w:pPr>
        <w:widowControl w:val="0"/>
        <w:autoSpaceDE w:val="0"/>
        <w:autoSpaceDN w:val="0"/>
        <w:adjustRightInd w:val="0"/>
        <w:spacing w:after="0" w:line="240" w:lineRule="auto"/>
        <w:ind w:right="3477"/>
        <w:outlineLvl w:val="0"/>
        <w:rPr>
          <w:rFonts w:ascii="Arial" w:eastAsiaTheme="minorEastAsia" w:hAnsi="Arial" w:cs="Arial"/>
          <w:b/>
          <w:bCs/>
          <w:sz w:val="26"/>
          <w:szCs w:val="26"/>
        </w:rPr>
      </w:pPr>
      <w:r w:rsidRPr="008F0BB9">
        <w:rPr>
          <w:rFonts w:ascii="Arial" w:eastAsiaTheme="minorEastAsia" w:hAnsi="Arial" w:cs="Arial"/>
          <w:b/>
          <w:bCs/>
          <w:sz w:val="26"/>
          <w:szCs w:val="26"/>
        </w:rPr>
        <w:t>Council Members</w:t>
      </w:r>
    </w:p>
    <w:tbl>
      <w:tblPr>
        <w:tblStyle w:val="TableGrid2"/>
        <w:tblW w:w="10604" w:type="dxa"/>
        <w:tblLook w:val="04A0" w:firstRow="1" w:lastRow="0" w:firstColumn="1" w:lastColumn="0" w:noHBand="0" w:noVBand="1"/>
        <w:tblCaption w:val="Membership Attendance Table"/>
        <w:tblDescription w:val="The Membership Attendance Table has three columns. The left is the member name, the center is the member title, and the right is the attendance with a checkbox."/>
      </w:tblPr>
      <w:tblGrid>
        <w:gridCol w:w="2335"/>
        <w:gridCol w:w="6774"/>
        <w:gridCol w:w="1495"/>
      </w:tblGrid>
      <w:tr w:rsidR="003768E3" w:rsidRPr="008F0BB9" w14:paraId="3E44852A" w14:textId="77777777" w:rsidTr="00405FB0">
        <w:trPr>
          <w:cantSplit/>
          <w:trHeight w:val="21"/>
          <w:tblHeader/>
        </w:trPr>
        <w:tc>
          <w:tcPr>
            <w:tcW w:w="2335" w:type="dxa"/>
            <w:shd w:val="clear" w:color="auto" w:fill="DCD3C2"/>
            <w:vAlign w:val="center"/>
          </w:tcPr>
          <w:p w14:paraId="313ADF78"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Name</w:t>
            </w:r>
          </w:p>
        </w:tc>
        <w:tc>
          <w:tcPr>
            <w:tcW w:w="6774" w:type="dxa"/>
            <w:shd w:val="clear" w:color="auto" w:fill="DCD3C2"/>
            <w:vAlign w:val="center"/>
          </w:tcPr>
          <w:p w14:paraId="3A9BD01E"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Title</w:t>
            </w:r>
          </w:p>
        </w:tc>
        <w:tc>
          <w:tcPr>
            <w:tcW w:w="1495" w:type="dxa"/>
            <w:shd w:val="clear" w:color="auto" w:fill="DCD3C2"/>
            <w:vAlign w:val="center"/>
          </w:tcPr>
          <w:p w14:paraId="068BDA5B"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Attendance</w:t>
            </w:r>
          </w:p>
        </w:tc>
      </w:tr>
      <w:tr w:rsidR="003768E3" w:rsidRPr="008F0BB9" w14:paraId="0C910A05" w14:textId="77777777" w:rsidTr="00406F96">
        <w:trPr>
          <w:cantSplit/>
          <w:trHeight w:val="386"/>
          <w:tblHeader/>
        </w:trPr>
        <w:tc>
          <w:tcPr>
            <w:tcW w:w="2335" w:type="dxa"/>
            <w:vAlign w:val="center"/>
          </w:tcPr>
          <w:p w14:paraId="65B56742" w14:textId="77777777" w:rsidR="003768E3" w:rsidRPr="00406F96" w:rsidRDefault="00127944" w:rsidP="003768E3">
            <w:pPr>
              <w:rPr>
                <w:rFonts w:ascii="Arial" w:hAnsi="Arial" w:cs="Arial"/>
                <w:sz w:val="16"/>
                <w:szCs w:val="16"/>
              </w:rPr>
            </w:pPr>
            <w:r w:rsidRPr="00406F96">
              <w:rPr>
                <w:rFonts w:ascii="Arial" w:hAnsi="Arial" w:cs="Arial"/>
                <w:sz w:val="16"/>
                <w:szCs w:val="16"/>
              </w:rPr>
              <w:t>Kerry Kilber Rebman</w:t>
            </w:r>
          </w:p>
        </w:tc>
        <w:tc>
          <w:tcPr>
            <w:tcW w:w="6774" w:type="dxa"/>
            <w:vAlign w:val="center"/>
          </w:tcPr>
          <w:p w14:paraId="7B47485B"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Technology (Chair)</w:t>
            </w:r>
          </w:p>
        </w:tc>
        <w:sdt>
          <w:sdtPr>
            <w:rPr>
              <w:rFonts w:ascii="Arial" w:hAnsi="Arial" w:cs="Arial"/>
              <w:sz w:val="16"/>
              <w:szCs w:val="16"/>
            </w:rPr>
            <w:id w:val="665048911"/>
            <w14:checkbox>
              <w14:checked w14:val="1"/>
              <w14:checkedState w14:val="2612" w14:font="MS Gothic"/>
              <w14:uncheckedState w14:val="2610" w14:font="MS Gothic"/>
            </w14:checkbox>
          </w:sdtPr>
          <w:sdtEndPr/>
          <w:sdtContent>
            <w:tc>
              <w:tcPr>
                <w:tcW w:w="1495" w:type="dxa"/>
              </w:tcPr>
              <w:p w14:paraId="78AFD526" w14:textId="5D6134F6" w:rsidR="003768E3" w:rsidRPr="00406F96" w:rsidRDefault="00254674" w:rsidP="00406F96">
                <w:pPr>
                  <w:jc w:val="center"/>
                  <w:rPr>
                    <w:rFonts w:ascii="Arial" w:hAnsi="Arial" w:cs="Arial"/>
                    <w:sz w:val="16"/>
                    <w:szCs w:val="16"/>
                  </w:rPr>
                </w:pPr>
                <w:r>
                  <w:rPr>
                    <w:rFonts w:ascii="MS Gothic" w:eastAsia="MS Gothic" w:hAnsi="MS Gothic" w:cs="Arial" w:hint="eastAsia"/>
                    <w:sz w:val="16"/>
                    <w:szCs w:val="16"/>
                  </w:rPr>
                  <w:t>☒</w:t>
                </w:r>
              </w:p>
            </w:tc>
          </w:sdtContent>
        </w:sdt>
      </w:tr>
      <w:tr w:rsidR="003768E3" w:rsidRPr="008F0BB9" w14:paraId="0DAD8075" w14:textId="77777777" w:rsidTr="00406F96">
        <w:trPr>
          <w:cantSplit/>
          <w:trHeight w:val="386"/>
          <w:tblHeader/>
        </w:trPr>
        <w:tc>
          <w:tcPr>
            <w:tcW w:w="2335" w:type="dxa"/>
            <w:vAlign w:val="center"/>
          </w:tcPr>
          <w:p w14:paraId="333A14FE" w14:textId="77777777" w:rsidR="003768E3" w:rsidRPr="00406F96" w:rsidRDefault="00127944" w:rsidP="003768E3">
            <w:pPr>
              <w:rPr>
                <w:rFonts w:ascii="Arial" w:hAnsi="Arial" w:cs="Arial"/>
                <w:sz w:val="16"/>
                <w:szCs w:val="16"/>
              </w:rPr>
            </w:pPr>
            <w:r w:rsidRPr="00406F96">
              <w:rPr>
                <w:rFonts w:ascii="Arial" w:hAnsi="Arial" w:cs="Arial"/>
                <w:sz w:val="16"/>
                <w:szCs w:val="16"/>
              </w:rPr>
              <w:t>Barbara Gallego</w:t>
            </w:r>
          </w:p>
        </w:tc>
        <w:tc>
          <w:tcPr>
            <w:tcW w:w="6774" w:type="dxa"/>
            <w:vAlign w:val="center"/>
          </w:tcPr>
          <w:p w14:paraId="5644306F"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Educational Support Services</w:t>
            </w:r>
          </w:p>
        </w:tc>
        <w:tc>
          <w:tcPr>
            <w:tcW w:w="1495" w:type="dxa"/>
          </w:tcPr>
          <w:sdt>
            <w:sdtPr>
              <w:rPr>
                <w:rFonts w:ascii="Arial" w:hAnsi="Arial" w:cs="Arial"/>
                <w:sz w:val="16"/>
                <w:szCs w:val="16"/>
              </w:rPr>
              <w:id w:val="358704142"/>
              <w14:checkbox>
                <w14:checked w14:val="1"/>
                <w14:checkedState w14:val="2612" w14:font="MS Gothic"/>
                <w14:uncheckedState w14:val="2610" w14:font="MS Gothic"/>
              </w14:checkbox>
            </w:sdtPr>
            <w:sdtEndPr/>
            <w:sdtContent>
              <w:p w14:paraId="1102FC33" w14:textId="40DE3114" w:rsidR="003768E3" w:rsidRDefault="00254674" w:rsidP="00406F96">
                <w:pPr>
                  <w:jc w:val="center"/>
                  <w:rPr>
                    <w:rFonts w:ascii="Arial" w:hAnsi="Arial" w:cs="Arial"/>
                    <w:sz w:val="16"/>
                    <w:szCs w:val="16"/>
                  </w:rPr>
                </w:pPr>
                <w:r>
                  <w:rPr>
                    <w:rFonts w:ascii="MS Gothic" w:eastAsia="MS Gothic" w:hAnsi="MS Gothic" w:cs="Arial" w:hint="eastAsia"/>
                    <w:sz w:val="16"/>
                    <w:szCs w:val="16"/>
                  </w:rPr>
                  <w:t>☒</w:t>
                </w:r>
              </w:p>
            </w:sdtContent>
          </w:sdt>
          <w:p w14:paraId="3A91FD41" w14:textId="77777777" w:rsidR="008A057F" w:rsidRPr="00406F96" w:rsidRDefault="008A057F" w:rsidP="00406F96">
            <w:pPr>
              <w:jc w:val="center"/>
              <w:rPr>
                <w:rFonts w:ascii="Arial" w:hAnsi="Arial" w:cs="Arial"/>
                <w:sz w:val="16"/>
                <w:szCs w:val="16"/>
              </w:rPr>
            </w:pPr>
          </w:p>
        </w:tc>
      </w:tr>
      <w:tr w:rsidR="008A057F" w:rsidRPr="008F0BB9" w14:paraId="4228D967" w14:textId="77777777" w:rsidTr="00406F96">
        <w:trPr>
          <w:cantSplit/>
          <w:trHeight w:val="386"/>
          <w:tblHeader/>
        </w:trPr>
        <w:tc>
          <w:tcPr>
            <w:tcW w:w="2335" w:type="dxa"/>
            <w:vAlign w:val="center"/>
          </w:tcPr>
          <w:p w14:paraId="5425B3D0" w14:textId="6E7A5018" w:rsidR="008A057F" w:rsidRPr="00406F96" w:rsidRDefault="00A06CF1" w:rsidP="008A057F">
            <w:pPr>
              <w:rPr>
                <w:rFonts w:ascii="Arial" w:hAnsi="Arial" w:cs="Arial"/>
                <w:sz w:val="16"/>
                <w:szCs w:val="16"/>
              </w:rPr>
            </w:pPr>
            <w:r>
              <w:rPr>
                <w:rFonts w:ascii="Arial" w:hAnsi="Arial" w:cs="Arial"/>
                <w:sz w:val="16"/>
                <w:szCs w:val="16"/>
              </w:rPr>
              <w:t>Joan Ahrens</w:t>
            </w:r>
          </w:p>
        </w:tc>
        <w:tc>
          <w:tcPr>
            <w:tcW w:w="6774" w:type="dxa"/>
            <w:vAlign w:val="center"/>
          </w:tcPr>
          <w:p w14:paraId="45700BF4" w14:textId="06906235" w:rsidR="008A057F" w:rsidRPr="00406F96" w:rsidRDefault="008A057F" w:rsidP="008A057F">
            <w:pPr>
              <w:rPr>
                <w:rFonts w:ascii="Arial" w:hAnsi="Arial" w:cs="Arial"/>
                <w:sz w:val="16"/>
                <w:szCs w:val="16"/>
              </w:rPr>
            </w:pPr>
            <w:r w:rsidRPr="00406F96">
              <w:rPr>
                <w:rFonts w:ascii="Arial" w:hAnsi="Arial" w:cs="Arial"/>
                <w:sz w:val="16"/>
                <w:szCs w:val="16"/>
              </w:rPr>
              <w:t>Vice President, Academic Affairs, Grossmont College</w:t>
            </w:r>
            <w:r w:rsidR="00A06CF1">
              <w:rPr>
                <w:rFonts w:ascii="Arial" w:hAnsi="Arial" w:cs="Arial"/>
                <w:sz w:val="16"/>
                <w:szCs w:val="16"/>
              </w:rPr>
              <w:t xml:space="preserve"> (interim)</w:t>
            </w:r>
          </w:p>
        </w:tc>
        <w:sdt>
          <w:sdtPr>
            <w:rPr>
              <w:rFonts w:ascii="Arial" w:hAnsi="Arial" w:cs="Arial"/>
              <w:sz w:val="16"/>
              <w:szCs w:val="16"/>
            </w:rPr>
            <w:id w:val="-1356032644"/>
            <w14:checkbox>
              <w14:checked w14:val="1"/>
              <w14:checkedState w14:val="2612" w14:font="MS Gothic"/>
              <w14:uncheckedState w14:val="2610" w14:font="MS Gothic"/>
            </w14:checkbox>
          </w:sdtPr>
          <w:sdtEndPr/>
          <w:sdtContent>
            <w:tc>
              <w:tcPr>
                <w:tcW w:w="1495" w:type="dxa"/>
              </w:tcPr>
              <w:p w14:paraId="76875DDD" w14:textId="4FF53F23" w:rsidR="008A057F"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2ABD95" w14:textId="77777777" w:rsidTr="00406F96">
        <w:trPr>
          <w:cantSplit/>
          <w:trHeight w:val="386"/>
          <w:tblHeader/>
        </w:trPr>
        <w:tc>
          <w:tcPr>
            <w:tcW w:w="2335" w:type="dxa"/>
            <w:vAlign w:val="center"/>
          </w:tcPr>
          <w:p w14:paraId="34291079" w14:textId="77777777" w:rsidR="008A057F" w:rsidRPr="00406F96" w:rsidRDefault="008A057F" w:rsidP="008A057F">
            <w:pPr>
              <w:rPr>
                <w:rFonts w:ascii="Arial" w:hAnsi="Arial" w:cs="Arial"/>
                <w:sz w:val="16"/>
                <w:szCs w:val="16"/>
              </w:rPr>
            </w:pPr>
            <w:r w:rsidRPr="00406F96">
              <w:rPr>
                <w:rFonts w:ascii="Arial" w:hAnsi="Arial" w:cs="Arial"/>
                <w:sz w:val="16"/>
                <w:szCs w:val="16"/>
              </w:rPr>
              <w:t>Jeanie Machado Tyler</w:t>
            </w:r>
          </w:p>
        </w:tc>
        <w:tc>
          <w:tcPr>
            <w:tcW w:w="6774" w:type="dxa"/>
            <w:vAlign w:val="center"/>
          </w:tcPr>
          <w:p w14:paraId="2669B372"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Instruction, Cuyamaca College</w:t>
            </w:r>
          </w:p>
        </w:tc>
        <w:sdt>
          <w:sdtPr>
            <w:rPr>
              <w:rFonts w:ascii="Arial" w:hAnsi="Arial" w:cs="Arial"/>
              <w:sz w:val="16"/>
              <w:szCs w:val="16"/>
            </w:rPr>
            <w:id w:val="697975563"/>
            <w14:checkbox>
              <w14:checked w14:val="1"/>
              <w14:checkedState w14:val="2612" w14:font="MS Gothic"/>
              <w14:uncheckedState w14:val="2610" w14:font="MS Gothic"/>
            </w14:checkbox>
          </w:sdtPr>
          <w:sdtEndPr/>
          <w:sdtContent>
            <w:tc>
              <w:tcPr>
                <w:tcW w:w="1495" w:type="dxa"/>
              </w:tcPr>
              <w:p w14:paraId="4015ECD0" w14:textId="7A27F34E"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161BCF9" w14:textId="77777777" w:rsidTr="00406F96">
        <w:trPr>
          <w:cantSplit/>
          <w:trHeight w:val="386"/>
          <w:tblHeader/>
        </w:trPr>
        <w:tc>
          <w:tcPr>
            <w:tcW w:w="2335" w:type="dxa"/>
            <w:vAlign w:val="center"/>
          </w:tcPr>
          <w:p w14:paraId="16B7C4B0" w14:textId="4BAA7CF5" w:rsidR="008A057F" w:rsidRPr="00406F96" w:rsidRDefault="00A06CF1" w:rsidP="008A057F">
            <w:pPr>
              <w:rPr>
                <w:rFonts w:ascii="Arial" w:hAnsi="Arial" w:cs="Arial"/>
                <w:sz w:val="16"/>
                <w:szCs w:val="16"/>
              </w:rPr>
            </w:pPr>
            <w:r>
              <w:rPr>
                <w:rFonts w:ascii="Arial" w:hAnsi="Arial" w:cs="Arial"/>
                <w:sz w:val="16"/>
                <w:szCs w:val="16"/>
              </w:rPr>
              <w:t>Meya Alomar</w:t>
            </w:r>
          </w:p>
        </w:tc>
        <w:tc>
          <w:tcPr>
            <w:tcW w:w="6774" w:type="dxa"/>
            <w:vAlign w:val="center"/>
          </w:tcPr>
          <w:p w14:paraId="23015953"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Grossmont College</w:t>
            </w:r>
          </w:p>
        </w:tc>
        <w:sdt>
          <w:sdtPr>
            <w:rPr>
              <w:rFonts w:ascii="Arial" w:hAnsi="Arial" w:cs="Arial"/>
              <w:sz w:val="16"/>
              <w:szCs w:val="16"/>
            </w:rPr>
            <w:id w:val="1221943868"/>
            <w14:checkbox>
              <w14:checked w14:val="1"/>
              <w14:checkedState w14:val="2612" w14:font="MS Gothic"/>
              <w14:uncheckedState w14:val="2610" w14:font="MS Gothic"/>
            </w14:checkbox>
          </w:sdtPr>
          <w:sdtEndPr/>
          <w:sdtContent>
            <w:tc>
              <w:tcPr>
                <w:tcW w:w="1495" w:type="dxa"/>
              </w:tcPr>
              <w:p w14:paraId="05CC8046" w14:textId="4F9CD64C"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B704655" w14:textId="77777777" w:rsidTr="00406F96">
        <w:trPr>
          <w:cantSplit/>
          <w:trHeight w:val="386"/>
          <w:tblHeader/>
        </w:trPr>
        <w:tc>
          <w:tcPr>
            <w:tcW w:w="2335" w:type="dxa"/>
            <w:vAlign w:val="center"/>
          </w:tcPr>
          <w:p w14:paraId="6D9B5121" w14:textId="3240F2D5" w:rsidR="008A057F" w:rsidRPr="00406F96" w:rsidRDefault="00A06CF1" w:rsidP="008A057F">
            <w:pPr>
              <w:rPr>
                <w:rFonts w:ascii="Arial" w:hAnsi="Arial" w:cs="Arial"/>
                <w:sz w:val="16"/>
                <w:szCs w:val="16"/>
              </w:rPr>
            </w:pPr>
            <w:r>
              <w:rPr>
                <w:rFonts w:ascii="Arial" w:hAnsi="Arial" w:cs="Arial"/>
                <w:sz w:val="16"/>
                <w:szCs w:val="16"/>
              </w:rPr>
              <w:t>Erica Balakian</w:t>
            </w:r>
          </w:p>
        </w:tc>
        <w:tc>
          <w:tcPr>
            <w:tcW w:w="6774" w:type="dxa"/>
            <w:vAlign w:val="center"/>
          </w:tcPr>
          <w:p w14:paraId="7A84536C"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Cuyamaca College</w:t>
            </w:r>
          </w:p>
        </w:tc>
        <w:sdt>
          <w:sdtPr>
            <w:rPr>
              <w:rFonts w:ascii="Arial" w:hAnsi="Arial" w:cs="Arial"/>
              <w:sz w:val="16"/>
              <w:szCs w:val="16"/>
            </w:rPr>
            <w:id w:val="-247191128"/>
            <w14:checkbox>
              <w14:checked w14:val="0"/>
              <w14:checkedState w14:val="2612" w14:font="MS Gothic"/>
              <w14:uncheckedState w14:val="2610" w14:font="MS Gothic"/>
            </w14:checkbox>
          </w:sdtPr>
          <w:sdtEndPr/>
          <w:sdtContent>
            <w:tc>
              <w:tcPr>
                <w:tcW w:w="1495" w:type="dxa"/>
              </w:tcPr>
              <w:p w14:paraId="418160ED" w14:textId="77777777" w:rsidR="008A057F" w:rsidRPr="00406F96" w:rsidRDefault="009C0BED"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C40A8F6" w14:textId="77777777" w:rsidTr="00406F96">
        <w:trPr>
          <w:cantSplit/>
          <w:trHeight w:val="386"/>
          <w:tblHeader/>
        </w:trPr>
        <w:tc>
          <w:tcPr>
            <w:tcW w:w="2335" w:type="dxa"/>
            <w:vAlign w:val="center"/>
          </w:tcPr>
          <w:p w14:paraId="3D46E360" w14:textId="796AF5D3" w:rsidR="008A057F" w:rsidRPr="00406F96" w:rsidRDefault="009569E3" w:rsidP="008A057F">
            <w:pPr>
              <w:rPr>
                <w:rFonts w:ascii="Arial" w:hAnsi="Arial" w:cs="Arial"/>
                <w:sz w:val="16"/>
                <w:szCs w:val="16"/>
              </w:rPr>
            </w:pPr>
            <w:r>
              <w:rPr>
                <w:rFonts w:ascii="Arial" w:hAnsi="Arial" w:cs="Arial"/>
                <w:sz w:val="16"/>
                <w:szCs w:val="16"/>
              </w:rPr>
              <w:t>Adrianne Garay Lee</w:t>
            </w:r>
          </w:p>
        </w:tc>
        <w:tc>
          <w:tcPr>
            <w:tcW w:w="6774" w:type="dxa"/>
            <w:vAlign w:val="center"/>
          </w:tcPr>
          <w:p w14:paraId="638DB210"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Grossmont College</w:t>
            </w:r>
          </w:p>
        </w:tc>
        <w:sdt>
          <w:sdtPr>
            <w:rPr>
              <w:rFonts w:ascii="Arial" w:hAnsi="Arial" w:cs="Arial"/>
              <w:sz w:val="16"/>
              <w:szCs w:val="16"/>
            </w:rPr>
            <w:id w:val="100765084"/>
            <w14:checkbox>
              <w14:checked w14:val="1"/>
              <w14:checkedState w14:val="2612" w14:font="MS Gothic"/>
              <w14:uncheckedState w14:val="2610" w14:font="MS Gothic"/>
            </w14:checkbox>
          </w:sdtPr>
          <w:sdtEndPr/>
          <w:sdtContent>
            <w:tc>
              <w:tcPr>
                <w:tcW w:w="1495" w:type="dxa"/>
              </w:tcPr>
              <w:p w14:paraId="4DF507FF" w14:textId="01C8E034"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F8C1B8" w14:textId="77777777" w:rsidTr="00406F96">
        <w:trPr>
          <w:cantSplit/>
          <w:trHeight w:val="386"/>
          <w:tblHeader/>
        </w:trPr>
        <w:tc>
          <w:tcPr>
            <w:tcW w:w="2335" w:type="dxa"/>
            <w:vAlign w:val="center"/>
          </w:tcPr>
          <w:p w14:paraId="679ED1B6" w14:textId="77777777" w:rsidR="008A057F" w:rsidRPr="00406F96" w:rsidRDefault="00D36F9E" w:rsidP="008A057F">
            <w:pPr>
              <w:rPr>
                <w:rFonts w:ascii="Arial" w:hAnsi="Arial" w:cs="Arial"/>
                <w:sz w:val="16"/>
                <w:szCs w:val="16"/>
              </w:rPr>
            </w:pPr>
            <w:r>
              <w:rPr>
                <w:rFonts w:ascii="Arial" w:hAnsi="Arial" w:cs="Arial"/>
                <w:sz w:val="16"/>
                <w:szCs w:val="16"/>
              </w:rPr>
              <w:t>Victoria Marron</w:t>
            </w:r>
          </w:p>
        </w:tc>
        <w:tc>
          <w:tcPr>
            <w:tcW w:w="6774" w:type="dxa"/>
            <w:vAlign w:val="center"/>
          </w:tcPr>
          <w:p w14:paraId="52E025FB"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Cuyamaca College</w:t>
            </w:r>
          </w:p>
        </w:tc>
        <w:sdt>
          <w:sdtPr>
            <w:rPr>
              <w:rFonts w:ascii="Arial" w:hAnsi="Arial" w:cs="Arial"/>
              <w:sz w:val="16"/>
              <w:szCs w:val="16"/>
            </w:rPr>
            <w:id w:val="-738870391"/>
            <w14:checkbox>
              <w14:checked w14:val="0"/>
              <w14:checkedState w14:val="2612" w14:font="MS Gothic"/>
              <w14:uncheckedState w14:val="2610" w14:font="MS Gothic"/>
            </w14:checkbox>
          </w:sdtPr>
          <w:sdtEndPr/>
          <w:sdtContent>
            <w:tc>
              <w:tcPr>
                <w:tcW w:w="1495" w:type="dxa"/>
              </w:tcPr>
              <w:p w14:paraId="7C1DF97A"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DE91FB4" w14:textId="77777777" w:rsidTr="00406F96">
        <w:trPr>
          <w:cantSplit/>
          <w:trHeight w:val="386"/>
          <w:tblHeader/>
        </w:trPr>
        <w:tc>
          <w:tcPr>
            <w:tcW w:w="2335" w:type="dxa"/>
            <w:vAlign w:val="center"/>
          </w:tcPr>
          <w:p w14:paraId="762C882E" w14:textId="55C683E4" w:rsidR="008A057F" w:rsidRPr="00406F96" w:rsidRDefault="00A06CF1" w:rsidP="008A057F">
            <w:pPr>
              <w:rPr>
                <w:rFonts w:ascii="Arial" w:hAnsi="Arial" w:cs="Arial"/>
                <w:sz w:val="16"/>
                <w:szCs w:val="16"/>
              </w:rPr>
            </w:pPr>
            <w:r>
              <w:rPr>
                <w:rFonts w:ascii="Arial" w:hAnsi="Arial" w:cs="Arial"/>
                <w:sz w:val="16"/>
                <w:szCs w:val="16"/>
              </w:rPr>
              <w:t>Stephen Fomeche</w:t>
            </w:r>
          </w:p>
        </w:tc>
        <w:tc>
          <w:tcPr>
            <w:tcW w:w="6774" w:type="dxa"/>
            <w:vAlign w:val="center"/>
          </w:tcPr>
          <w:p w14:paraId="257152D6" w14:textId="53CE2831"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Grossmont College</w:t>
            </w:r>
            <w:r w:rsidR="00A06CF1">
              <w:rPr>
                <w:rFonts w:ascii="Arial" w:hAnsi="Arial" w:cs="Arial"/>
                <w:sz w:val="16"/>
                <w:szCs w:val="16"/>
              </w:rPr>
              <w:t xml:space="preserve"> (interim)</w:t>
            </w:r>
          </w:p>
        </w:tc>
        <w:sdt>
          <w:sdtPr>
            <w:rPr>
              <w:rFonts w:ascii="Arial" w:hAnsi="Arial" w:cs="Arial"/>
              <w:sz w:val="16"/>
              <w:szCs w:val="16"/>
            </w:rPr>
            <w:id w:val="-776560128"/>
            <w14:checkbox>
              <w14:checked w14:val="1"/>
              <w14:checkedState w14:val="2612" w14:font="MS Gothic"/>
              <w14:uncheckedState w14:val="2610" w14:font="MS Gothic"/>
            </w14:checkbox>
          </w:sdtPr>
          <w:sdtEndPr/>
          <w:sdtContent>
            <w:tc>
              <w:tcPr>
                <w:tcW w:w="1495" w:type="dxa"/>
              </w:tcPr>
              <w:p w14:paraId="0783949E" w14:textId="50F0E6F8"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C277D1C" w14:textId="77777777" w:rsidTr="00406F96">
        <w:trPr>
          <w:cantSplit/>
          <w:trHeight w:val="386"/>
          <w:tblHeader/>
        </w:trPr>
        <w:tc>
          <w:tcPr>
            <w:tcW w:w="2335" w:type="dxa"/>
            <w:vAlign w:val="center"/>
          </w:tcPr>
          <w:p w14:paraId="53721FF8" w14:textId="77777777" w:rsidR="008A057F" w:rsidRPr="00406F96" w:rsidRDefault="008A057F" w:rsidP="008A057F">
            <w:pPr>
              <w:rPr>
                <w:rFonts w:ascii="Arial" w:hAnsi="Arial" w:cs="Arial"/>
                <w:sz w:val="16"/>
                <w:szCs w:val="16"/>
              </w:rPr>
            </w:pPr>
            <w:r w:rsidRPr="00406F96">
              <w:rPr>
                <w:rFonts w:ascii="Arial" w:hAnsi="Arial" w:cs="Arial"/>
                <w:sz w:val="16"/>
                <w:szCs w:val="16"/>
              </w:rPr>
              <w:t>Jessica Hurtado Soto</w:t>
            </w:r>
          </w:p>
        </w:tc>
        <w:tc>
          <w:tcPr>
            <w:tcW w:w="6774" w:type="dxa"/>
            <w:vAlign w:val="center"/>
          </w:tcPr>
          <w:p w14:paraId="5C41564B"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Cuyamaca College</w:t>
            </w:r>
          </w:p>
        </w:tc>
        <w:sdt>
          <w:sdtPr>
            <w:rPr>
              <w:rFonts w:ascii="Arial" w:hAnsi="Arial" w:cs="Arial"/>
              <w:sz w:val="16"/>
              <w:szCs w:val="16"/>
            </w:rPr>
            <w:id w:val="675238848"/>
            <w14:checkbox>
              <w14:checked w14:val="1"/>
              <w14:checkedState w14:val="2612" w14:font="MS Gothic"/>
              <w14:uncheckedState w14:val="2610" w14:font="MS Gothic"/>
            </w14:checkbox>
          </w:sdtPr>
          <w:sdtEndPr/>
          <w:sdtContent>
            <w:tc>
              <w:tcPr>
                <w:tcW w:w="1495" w:type="dxa"/>
              </w:tcPr>
              <w:p w14:paraId="519855FC" w14:textId="6925167A"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59E0541" w14:textId="77777777" w:rsidTr="00406F96">
        <w:trPr>
          <w:cantSplit/>
          <w:trHeight w:val="386"/>
          <w:tblHeader/>
        </w:trPr>
        <w:tc>
          <w:tcPr>
            <w:tcW w:w="2335" w:type="dxa"/>
            <w:vAlign w:val="center"/>
          </w:tcPr>
          <w:p w14:paraId="71F78FD5" w14:textId="77777777" w:rsidR="008A057F" w:rsidRPr="00406F96" w:rsidRDefault="00FB167B" w:rsidP="008A057F">
            <w:pPr>
              <w:rPr>
                <w:rFonts w:ascii="Arial" w:hAnsi="Arial" w:cs="Arial"/>
                <w:sz w:val="16"/>
                <w:szCs w:val="16"/>
              </w:rPr>
            </w:pPr>
            <w:r>
              <w:rPr>
                <w:rFonts w:ascii="Arial" w:hAnsi="Arial" w:cs="Arial"/>
                <w:sz w:val="16"/>
                <w:szCs w:val="16"/>
              </w:rPr>
              <w:t>Carl Fielden</w:t>
            </w:r>
          </w:p>
        </w:tc>
        <w:tc>
          <w:tcPr>
            <w:tcW w:w="6774" w:type="dxa"/>
            <w:vAlign w:val="center"/>
          </w:tcPr>
          <w:p w14:paraId="4155D777"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Technology Committee, Grossmont College</w:t>
            </w:r>
          </w:p>
        </w:tc>
        <w:sdt>
          <w:sdtPr>
            <w:rPr>
              <w:rFonts w:ascii="Arial" w:hAnsi="Arial" w:cs="Arial"/>
              <w:sz w:val="16"/>
              <w:szCs w:val="16"/>
            </w:rPr>
            <w:id w:val="-1486621815"/>
            <w14:checkbox>
              <w14:checked w14:val="1"/>
              <w14:checkedState w14:val="2612" w14:font="MS Gothic"/>
              <w14:uncheckedState w14:val="2610" w14:font="MS Gothic"/>
            </w14:checkbox>
          </w:sdtPr>
          <w:sdtEndPr/>
          <w:sdtContent>
            <w:tc>
              <w:tcPr>
                <w:tcW w:w="1495" w:type="dxa"/>
              </w:tcPr>
              <w:p w14:paraId="1537B817" w14:textId="7253E251"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4C48620" w14:textId="77777777" w:rsidTr="00406F96">
        <w:trPr>
          <w:cantSplit/>
          <w:trHeight w:val="386"/>
          <w:tblHeader/>
        </w:trPr>
        <w:tc>
          <w:tcPr>
            <w:tcW w:w="2335" w:type="dxa"/>
            <w:vAlign w:val="center"/>
          </w:tcPr>
          <w:p w14:paraId="6A3C393F" w14:textId="7C76367B" w:rsidR="008A057F" w:rsidRPr="00406F96" w:rsidRDefault="009569E3" w:rsidP="008A057F">
            <w:pPr>
              <w:rPr>
                <w:rFonts w:ascii="Arial" w:hAnsi="Arial" w:cs="Arial"/>
                <w:sz w:val="16"/>
                <w:szCs w:val="16"/>
              </w:rPr>
            </w:pPr>
            <w:r>
              <w:rPr>
                <w:rFonts w:ascii="Arial" w:hAnsi="Arial" w:cs="Arial"/>
                <w:sz w:val="16"/>
                <w:szCs w:val="16"/>
              </w:rPr>
              <w:t>Vacant</w:t>
            </w:r>
          </w:p>
        </w:tc>
        <w:tc>
          <w:tcPr>
            <w:tcW w:w="6774" w:type="dxa"/>
            <w:vAlign w:val="center"/>
          </w:tcPr>
          <w:p w14:paraId="236D0D4A"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Cuyamaca</w:t>
            </w:r>
          </w:p>
        </w:tc>
        <w:sdt>
          <w:sdtPr>
            <w:rPr>
              <w:rFonts w:ascii="Arial" w:hAnsi="Arial" w:cs="Arial"/>
              <w:sz w:val="16"/>
              <w:szCs w:val="16"/>
            </w:rPr>
            <w:id w:val="22834289"/>
            <w14:checkbox>
              <w14:checked w14:val="0"/>
              <w14:checkedState w14:val="2612" w14:font="MS Gothic"/>
              <w14:uncheckedState w14:val="2610" w14:font="MS Gothic"/>
            </w14:checkbox>
          </w:sdtPr>
          <w:sdtEndPr/>
          <w:sdtContent>
            <w:tc>
              <w:tcPr>
                <w:tcW w:w="1495" w:type="dxa"/>
              </w:tcPr>
              <w:p w14:paraId="29A39CD6"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A8D145E" w14:textId="77777777" w:rsidTr="00406F96">
        <w:trPr>
          <w:cantSplit/>
          <w:trHeight w:val="386"/>
          <w:tblHeader/>
        </w:trPr>
        <w:tc>
          <w:tcPr>
            <w:tcW w:w="2335" w:type="dxa"/>
            <w:vAlign w:val="center"/>
          </w:tcPr>
          <w:p w14:paraId="025A3EF0" w14:textId="67BC38CD" w:rsidR="008A057F" w:rsidRPr="00406F96" w:rsidRDefault="009569E3" w:rsidP="008A057F">
            <w:pPr>
              <w:rPr>
                <w:rFonts w:ascii="Arial" w:hAnsi="Arial" w:cs="Arial"/>
                <w:sz w:val="16"/>
                <w:szCs w:val="16"/>
              </w:rPr>
            </w:pPr>
            <w:r>
              <w:rPr>
                <w:rFonts w:ascii="Arial" w:hAnsi="Arial" w:cs="Arial"/>
                <w:sz w:val="16"/>
                <w:szCs w:val="16"/>
              </w:rPr>
              <w:t>Dawn Heuft</w:t>
            </w:r>
          </w:p>
        </w:tc>
        <w:tc>
          <w:tcPr>
            <w:tcW w:w="6774" w:type="dxa"/>
            <w:vAlign w:val="center"/>
          </w:tcPr>
          <w:p w14:paraId="5B2D3156"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Technology Committee, Grossmont College</w:t>
            </w:r>
          </w:p>
        </w:tc>
        <w:sdt>
          <w:sdtPr>
            <w:rPr>
              <w:rFonts w:ascii="Arial" w:hAnsi="Arial" w:cs="Arial"/>
              <w:sz w:val="16"/>
              <w:szCs w:val="16"/>
            </w:rPr>
            <w:id w:val="1778452585"/>
            <w14:checkbox>
              <w14:checked w14:val="0"/>
              <w14:checkedState w14:val="2612" w14:font="MS Gothic"/>
              <w14:uncheckedState w14:val="2610" w14:font="MS Gothic"/>
            </w14:checkbox>
          </w:sdtPr>
          <w:sdtEndPr/>
          <w:sdtContent>
            <w:tc>
              <w:tcPr>
                <w:tcW w:w="1495" w:type="dxa"/>
              </w:tcPr>
              <w:p w14:paraId="6FCA9A44"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50240B9" w14:textId="77777777" w:rsidTr="00406F96">
        <w:trPr>
          <w:cantSplit/>
          <w:trHeight w:val="386"/>
          <w:tblHeader/>
        </w:trPr>
        <w:tc>
          <w:tcPr>
            <w:tcW w:w="2335" w:type="dxa"/>
            <w:vAlign w:val="center"/>
          </w:tcPr>
          <w:p w14:paraId="2153491F" w14:textId="77777777" w:rsidR="008A057F" w:rsidRPr="00406F96" w:rsidRDefault="008A057F" w:rsidP="008A057F">
            <w:pPr>
              <w:rPr>
                <w:rFonts w:ascii="Arial" w:hAnsi="Arial" w:cs="Arial"/>
                <w:sz w:val="16"/>
                <w:szCs w:val="16"/>
              </w:rPr>
            </w:pPr>
            <w:r w:rsidRPr="00406F96">
              <w:rPr>
                <w:rFonts w:ascii="Arial" w:hAnsi="Arial" w:cs="Arial"/>
                <w:sz w:val="16"/>
                <w:szCs w:val="16"/>
              </w:rPr>
              <w:t>Amber Toland Perry</w:t>
            </w:r>
          </w:p>
        </w:tc>
        <w:tc>
          <w:tcPr>
            <w:tcW w:w="6774" w:type="dxa"/>
            <w:vAlign w:val="center"/>
          </w:tcPr>
          <w:p w14:paraId="1328DE1D"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College Technology Committee Cuyamaca College</w:t>
            </w:r>
          </w:p>
        </w:tc>
        <w:sdt>
          <w:sdtPr>
            <w:rPr>
              <w:rFonts w:ascii="Arial" w:hAnsi="Arial" w:cs="Arial"/>
              <w:sz w:val="16"/>
              <w:szCs w:val="16"/>
            </w:rPr>
            <w:id w:val="-237253351"/>
            <w14:checkbox>
              <w14:checked w14:val="1"/>
              <w14:checkedState w14:val="2612" w14:font="MS Gothic"/>
              <w14:uncheckedState w14:val="2610" w14:font="MS Gothic"/>
            </w14:checkbox>
          </w:sdtPr>
          <w:sdtEndPr/>
          <w:sdtContent>
            <w:tc>
              <w:tcPr>
                <w:tcW w:w="1495" w:type="dxa"/>
              </w:tcPr>
              <w:p w14:paraId="21DDCCB0" w14:textId="7BD37664"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785FCB46" w14:textId="77777777" w:rsidTr="00406F96">
        <w:trPr>
          <w:cantSplit/>
          <w:trHeight w:val="386"/>
          <w:tblHeader/>
        </w:trPr>
        <w:tc>
          <w:tcPr>
            <w:tcW w:w="2335" w:type="dxa"/>
            <w:vAlign w:val="center"/>
          </w:tcPr>
          <w:p w14:paraId="23861187" w14:textId="6F4B69A6" w:rsidR="008A057F" w:rsidRPr="00406F96" w:rsidRDefault="00F84DE0" w:rsidP="008A057F">
            <w:pPr>
              <w:rPr>
                <w:rFonts w:ascii="Arial" w:hAnsi="Arial" w:cs="Arial"/>
                <w:sz w:val="16"/>
                <w:szCs w:val="16"/>
              </w:rPr>
            </w:pPr>
            <w:r>
              <w:rPr>
                <w:rFonts w:ascii="Arial" w:hAnsi="Arial" w:cs="Arial"/>
                <w:sz w:val="16"/>
                <w:szCs w:val="16"/>
              </w:rPr>
              <w:t>Davion Gallon</w:t>
            </w:r>
          </w:p>
        </w:tc>
        <w:tc>
          <w:tcPr>
            <w:tcW w:w="6774" w:type="dxa"/>
            <w:vAlign w:val="center"/>
          </w:tcPr>
          <w:p w14:paraId="695B2D59" w14:textId="29953041" w:rsidR="008A057F" w:rsidRPr="00406F96" w:rsidRDefault="008A057F" w:rsidP="008A057F">
            <w:pPr>
              <w:rPr>
                <w:rFonts w:ascii="Arial" w:hAnsi="Arial" w:cs="Arial"/>
                <w:sz w:val="16"/>
                <w:szCs w:val="16"/>
              </w:rPr>
            </w:pPr>
            <w:r w:rsidRPr="00406F96">
              <w:rPr>
                <w:rFonts w:ascii="Arial" w:hAnsi="Arial" w:cs="Arial"/>
                <w:sz w:val="16"/>
                <w:szCs w:val="16"/>
              </w:rPr>
              <w:t xml:space="preserve">Student Representative, </w:t>
            </w:r>
            <w:r w:rsidR="009569E3">
              <w:rPr>
                <w:rFonts w:ascii="Arial" w:hAnsi="Arial" w:cs="Arial"/>
                <w:sz w:val="16"/>
                <w:szCs w:val="16"/>
              </w:rPr>
              <w:t>Grossmont College</w:t>
            </w:r>
          </w:p>
        </w:tc>
        <w:sdt>
          <w:sdtPr>
            <w:rPr>
              <w:rFonts w:ascii="Arial" w:hAnsi="Arial" w:cs="Arial"/>
              <w:sz w:val="16"/>
              <w:szCs w:val="16"/>
            </w:rPr>
            <w:id w:val="1975329356"/>
            <w14:checkbox>
              <w14:checked w14:val="0"/>
              <w14:checkedState w14:val="2612" w14:font="MS Gothic"/>
              <w14:uncheckedState w14:val="2610" w14:font="MS Gothic"/>
            </w14:checkbox>
          </w:sdtPr>
          <w:sdtEndPr/>
          <w:sdtContent>
            <w:tc>
              <w:tcPr>
                <w:tcW w:w="1495" w:type="dxa"/>
              </w:tcPr>
              <w:p w14:paraId="69E7B035" w14:textId="615A588D" w:rsidR="008A057F" w:rsidRPr="00406F96" w:rsidRDefault="00880C5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80C52" w:rsidRPr="008F0BB9" w14:paraId="703F62CD" w14:textId="77777777" w:rsidTr="00406F96">
        <w:trPr>
          <w:cantSplit/>
          <w:trHeight w:val="386"/>
          <w:tblHeader/>
        </w:trPr>
        <w:tc>
          <w:tcPr>
            <w:tcW w:w="2335" w:type="dxa"/>
            <w:vAlign w:val="center"/>
          </w:tcPr>
          <w:p w14:paraId="0CF4EA1A" w14:textId="11A9DEBC" w:rsidR="00880C52" w:rsidRDefault="00F84DE0" w:rsidP="008A057F">
            <w:pPr>
              <w:rPr>
                <w:rFonts w:ascii="Arial" w:hAnsi="Arial" w:cs="Arial"/>
                <w:sz w:val="16"/>
                <w:szCs w:val="16"/>
              </w:rPr>
            </w:pPr>
            <w:r>
              <w:rPr>
                <w:rFonts w:ascii="Arial" w:hAnsi="Arial" w:cs="Arial"/>
                <w:sz w:val="16"/>
                <w:szCs w:val="16"/>
              </w:rPr>
              <w:t>Vacant</w:t>
            </w:r>
          </w:p>
        </w:tc>
        <w:tc>
          <w:tcPr>
            <w:tcW w:w="6774" w:type="dxa"/>
            <w:vAlign w:val="center"/>
          </w:tcPr>
          <w:p w14:paraId="2AC5AC4E" w14:textId="6073142B" w:rsidR="00880C52" w:rsidRPr="00406F96" w:rsidRDefault="00880C52" w:rsidP="008A057F">
            <w:pPr>
              <w:rPr>
                <w:rFonts w:ascii="Arial" w:hAnsi="Arial" w:cs="Arial"/>
                <w:sz w:val="16"/>
                <w:szCs w:val="16"/>
              </w:rPr>
            </w:pPr>
            <w:r w:rsidRPr="00406F96">
              <w:rPr>
                <w:rFonts w:ascii="Arial" w:hAnsi="Arial" w:cs="Arial"/>
                <w:sz w:val="16"/>
                <w:szCs w:val="16"/>
              </w:rPr>
              <w:t xml:space="preserve">Student Representative, </w:t>
            </w:r>
            <w:r>
              <w:rPr>
                <w:rFonts w:ascii="Arial" w:hAnsi="Arial" w:cs="Arial"/>
                <w:sz w:val="16"/>
                <w:szCs w:val="16"/>
              </w:rPr>
              <w:t>Cuyamaca College</w:t>
            </w:r>
          </w:p>
        </w:tc>
        <w:sdt>
          <w:sdtPr>
            <w:rPr>
              <w:rFonts w:ascii="Arial" w:hAnsi="Arial" w:cs="Arial"/>
              <w:sz w:val="16"/>
              <w:szCs w:val="16"/>
            </w:rPr>
            <w:id w:val="1465080923"/>
            <w14:checkbox>
              <w14:checked w14:val="0"/>
              <w14:checkedState w14:val="2612" w14:font="MS Gothic"/>
              <w14:uncheckedState w14:val="2610" w14:font="MS Gothic"/>
            </w14:checkbox>
          </w:sdtPr>
          <w:sdtEndPr/>
          <w:sdtContent>
            <w:tc>
              <w:tcPr>
                <w:tcW w:w="1495" w:type="dxa"/>
              </w:tcPr>
              <w:p w14:paraId="7C700366" w14:textId="31E1D5C1" w:rsidR="00880C52" w:rsidRDefault="00880C5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6001F31A" w14:textId="77777777" w:rsidTr="00406F96">
        <w:trPr>
          <w:cantSplit/>
          <w:trHeight w:val="386"/>
          <w:tblHeader/>
        </w:trPr>
        <w:tc>
          <w:tcPr>
            <w:tcW w:w="2335" w:type="dxa"/>
            <w:vAlign w:val="center"/>
          </w:tcPr>
          <w:p w14:paraId="7A92DE6B" w14:textId="77777777" w:rsidR="008A057F" w:rsidRPr="00406F96" w:rsidRDefault="008A057F" w:rsidP="008A057F">
            <w:pPr>
              <w:rPr>
                <w:rFonts w:ascii="Arial" w:hAnsi="Arial" w:cs="Arial"/>
                <w:sz w:val="16"/>
                <w:szCs w:val="16"/>
              </w:rPr>
            </w:pPr>
            <w:r w:rsidRPr="00406F96">
              <w:rPr>
                <w:rFonts w:ascii="Arial" w:hAnsi="Arial" w:cs="Arial"/>
                <w:sz w:val="16"/>
                <w:szCs w:val="16"/>
              </w:rPr>
              <w:t>Nicole Young</w:t>
            </w:r>
          </w:p>
        </w:tc>
        <w:tc>
          <w:tcPr>
            <w:tcW w:w="6774" w:type="dxa"/>
            <w:vAlign w:val="center"/>
          </w:tcPr>
          <w:p w14:paraId="6F6B9DB0" w14:textId="77777777" w:rsidR="008A057F" w:rsidRPr="00406F96" w:rsidRDefault="008A057F" w:rsidP="008A057F">
            <w:pPr>
              <w:rPr>
                <w:rFonts w:ascii="Arial" w:hAnsi="Arial" w:cs="Arial"/>
                <w:sz w:val="16"/>
                <w:szCs w:val="16"/>
              </w:rPr>
            </w:pPr>
            <w:r w:rsidRPr="00406F96">
              <w:rPr>
                <w:rFonts w:ascii="Arial" w:hAnsi="Arial" w:cs="Arial"/>
                <w:sz w:val="16"/>
                <w:szCs w:val="16"/>
              </w:rPr>
              <w:t>Recorder</w:t>
            </w:r>
          </w:p>
        </w:tc>
        <w:sdt>
          <w:sdtPr>
            <w:rPr>
              <w:rFonts w:ascii="Arial" w:hAnsi="Arial" w:cs="Arial"/>
              <w:sz w:val="16"/>
              <w:szCs w:val="16"/>
            </w:rPr>
            <w:id w:val="1171223551"/>
            <w14:checkbox>
              <w14:checked w14:val="1"/>
              <w14:checkedState w14:val="2612" w14:font="MS Gothic"/>
              <w14:uncheckedState w14:val="2610" w14:font="MS Gothic"/>
            </w14:checkbox>
          </w:sdtPr>
          <w:sdtEndPr/>
          <w:sdtContent>
            <w:tc>
              <w:tcPr>
                <w:tcW w:w="1495" w:type="dxa"/>
              </w:tcPr>
              <w:p w14:paraId="0E8D5BA8" w14:textId="7B49D70D" w:rsidR="008A057F" w:rsidRPr="00406F96" w:rsidRDefault="00254674" w:rsidP="008A057F">
                <w:pPr>
                  <w:jc w:val="center"/>
                  <w:rPr>
                    <w:rFonts w:ascii="Arial" w:hAnsi="Arial" w:cs="Arial"/>
                    <w:sz w:val="16"/>
                    <w:szCs w:val="16"/>
                  </w:rPr>
                </w:pPr>
                <w:r>
                  <w:rPr>
                    <w:rFonts w:ascii="MS Gothic" w:eastAsia="MS Gothic" w:hAnsi="MS Gothic" w:cs="Arial" w:hint="eastAsia"/>
                    <w:sz w:val="16"/>
                    <w:szCs w:val="16"/>
                  </w:rPr>
                  <w:t>☒</w:t>
                </w:r>
              </w:p>
            </w:tc>
          </w:sdtContent>
        </w:sdt>
      </w:tr>
    </w:tbl>
    <w:p w14:paraId="0C7425CE" w14:textId="77777777" w:rsidR="00760E04" w:rsidRPr="008F0BB9" w:rsidRDefault="00760E04" w:rsidP="00A06CF1">
      <w:pPr>
        <w:rPr>
          <w:rFonts w:ascii="Arial" w:eastAsiaTheme="minorEastAsia" w:hAnsi="Arial" w:cs="Arial"/>
          <w:b/>
          <w:bCs/>
          <w:sz w:val="20"/>
          <w:szCs w:val="20"/>
        </w:rPr>
      </w:pPr>
    </w:p>
    <w:tbl>
      <w:tblPr>
        <w:tblStyle w:val="TableGrid"/>
        <w:tblW w:w="8275" w:type="dxa"/>
        <w:jc w:val="center"/>
        <w:tblLook w:val="04A0" w:firstRow="1" w:lastRow="0" w:firstColumn="1" w:lastColumn="0" w:noHBand="0" w:noVBand="1"/>
        <w:tblCaption w:val="Meeting Objectives Table"/>
        <w:tblDescription w:val="The Meeting Objective Table is one column, with each line representative of the meeting objectives."/>
      </w:tblPr>
      <w:tblGrid>
        <w:gridCol w:w="8275"/>
      </w:tblGrid>
      <w:tr w:rsidR="008C3867" w:rsidRPr="008F0BB9" w14:paraId="68AE878A" w14:textId="77777777" w:rsidTr="00405FB0">
        <w:trPr>
          <w:trHeight w:val="20"/>
          <w:tblHeader/>
          <w:jc w:val="center"/>
        </w:trPr>
        <w:tc>
          <w:tcPr>
            <w:tcW w:w="8275" w:type="dxa"/>
            <w:shd w:val="clear" w:color="auto" w:fill="DCD3C2"/>
            <w:vAlign w:val="center"/>
          </w:tcPr>
          <w:p w14:paraId="57C982DF" w14:textId="77777777" w:rsidR="008C3867" w:rsidRPr="008F0BB9" w:rsidRDefault="008C3867" w:rsidP="00CD1BBA">
            <w:pPr>
              <w:pStyle w:val="NoSpacing"/>
              <w:jc w:val="center"/>
              <w:rPr>
                <w:rFonts w:ascii="Arial" w:hAnsi="Arial" w:cs="Arial"/>
                <w:b/>
              </w:rPr>
            </w:pPr>
            <w:r w:rsidRPr="008F0BB9">
              <w:rPr>
                <w:rFonts w:ascii="Arial" w:hAnsi="Arial" w:cs="Arial"/>
                <w:b/>
              </w:rPr>
              <w:t>Meeting Objectives</w:t>
            </w:r>
          </w:p>
        </w:tc>
      </w:tr>
      <w:tr w:rsidR="008A057F" w:rsidRPr="008F0BB9" w14:paraId="109A7D53" w14:textId="77777777" w:rsidTr="008A057F">
        <w:trPr>
          <w:trHeight w:val="360"/>
          <w:jc w:val="center"/>
        </w:trPr>
        <w:tc>
          <w:tcPr>
            <w:tcW w:w="8275" w:type="dxa"/>
            <w:vAlign w:val="center"/>
          </w:tcPr>
          <w:p w14:paraId="4C91CE0C" w14:textId="205F021B" w:rsidR="008A057F" w:rsidRDefault="00C47A07" w:rsidP="008C3867">
            <w:pPr>
              <w:pStyle w:val="NoSpacing"/>
              <w:numPr>
                <w:ilvl w:val="0"/>
                <w:numId w:val="9"/>
              </w:numPr>
              <w:rPr>
                <w:rFonts w:ascii="Arial" w:hAnsi="Arial" w:cs="Arial"/>
              </w:rPr>
            </w:pPr>
            <w:r>
              <w:rPr>
                <w:rFonts w:ascii="Arial" w:hAnsi="Arial" w:cs="Arial"/>
              </w:rPr>
              <w:t>Review Charge &amp; Composition for Understanding</w:t>
            </w:r>
          </w:p>
        </w:tc>
      </w:tr>
      <w:tr w:rsidR="008A057F" w:rsidRPr="008F0BB9" w14:paraId="0BFEEC48" w14:textId="77777777" w:rsidTr="003F355C">
        <w:trPr>
          <w:trHeight w:val="350"/>
          <w:jc w:val="center"/>
        </w:trPr>
        <w:tc>
          <w:tcPr>
            <w:tcW w:w="8275" w:type="dxa"/>
            <w:vAlign w:val="center"/>
          </w:tcPr>
          <w:p w14:paraId="11C6A043" w14:textId="5F8AD1DD" w:rsidR="008A057F" w:rsidRDefault="00C47A07" w:rsidP="008C3867">
            <w:pPr>
              <w:pStyle w:val="NoSpacing"/>
              <w:numPr>
                <w:ilvl w:val="0"/>
                <w:numId w:val="9"/>
              </w:numPr>
              <w:rPr>
                <w:rFonts w:ascii="Arial" w:hAnsi="Arial" w:cs="Arial"/>
              </w:rPr>
            </w:pPr>
            <w:r>
              <w:rPr>
                <w:rFonts w:ascii="Arial" w:hAnsi="Arial" w:cs="Arial"/>
              </w:rPr>
              <w:t>Review Chair &amp; Member Responsibilities for Understanding</w:t>
            </w:r>
          </w:p>
        </w:tc>
      </w:tr>
      <w:tr w:rsidR="00C47A07" w:rsidRPr="008F0BB9" w14:paraId="25201CFA" w14:textId="77777777" w:rsidTr="003F355C">
        <w:trPr>
          <w:trHeight w:val="350"/>
          <w:jc w:val="center"/>
        </w:trPr>
        <w:tc>
          <w:tcPr>
            <w:tcW w:w="8275" w:type="dxa"/>
            <w:vAlign w:val="center"/>
          </w:tcPr>
          <w:p w14:paraId="13970ED1" w14:textId="2F68BC9A" w:rsidR="00C47A07" w:rsidRDefault="00C47A07" w:rsidP="008C3867">
            <w:pPr>
              <w:pStyle w:val="NoSpacing"/>
              <w:numPr>
                <w:ilvl w:val="0"/>
                <w:numId w:val="9"/>
              </w:numPr>
              <w:rPr>
                <w:rFonts w:ascii="Arial" w:hAnsi="Arial" w:cs="Arial"/>
              </w:rPr>
            </w:pPr>
            <w:r>
              <w:rPr>
                <w:rFonts w:ascii="Arial" w:hAnsi="Arial" w:cs="Arial"/>
              </w:rPr>
              <w:t xml:space="preserve">Review Survey Feedback </w:t>
            </w:r>
          </w:p>
        </w:tc>
      </w:tr>
      <w:tr w:rsidR="00C47A07" w:rsidRPr="008F0BB9" w14:paraId="53F71AC9" w14:textId="77777777" w:rsidTr="003F355C">
        <w:trPr>
          <w:trHeight w:val="350"/>
          <w:jc w:val="center"/>
        </w:trPr>
        <w:tc>
          <w:tcPr>
            <w:tcW w:w="8275" w:type="dxa"/>
            <w:vAlign w:val="center"/>
          </w:tcPr>
          <w:p w14:paraId="7AC7899C" w14:textId="4EBDDB2D" w:rsidR="00C47A07" w:rsidRDefault="00C47A07" w:rsidP="008C3867">
            <w:pPr>
              <w:pStyle w:val="NoSpacing"/>
              <w:numPr>
                <w:ilvl w:val="0"/>
                <w:numId w:val="9"/>
              </w:numPr>
              <w:rPr>
                <w:rFonts w:ascii="Arial" w:hAnsi="Arial" w:cs="Arial"/>
              </w:rPr>
            </w:pPr>
            <w:r>
              <w:rPr>
                <w:rFonts w:ascii="Arial" w:hAnsi="Arial" w:cs="Arial"/>
              </w:rPr>
              <w:t>Review Prioritized List for Alignment with Technology Plan Goals</w:t>
            </w:r>
          </w:p>
        </w:tc>
      </w:tr>
      <w:tr w:rsidR="008C779C" w:rsidRPr="008F0BB9" w14:paraId="4DCEE5C4" w14:textId="77777777" w:rsidTr="003F355C">
        <w:trPr>
          <w:trHeight w:val="350"/>
          <w:jc w:val="center"/>
        </w:trPr>
        <w:tc>
          <w:tcPr>
            <w:tcW w:w="8275" w:type="dxa"/>
            <w:vAlign w:val="center"/>
          </w:tcPr>
          <w:p w14:paraId="553E3047" w14:textId="61DB641A" w:rsidR="008C779C" w:rsidRDefault="00065D9A" w:rsidP="008C779C">
            <w:pPr>
              <w:pStyle w:val="NoSpacing"/>
              <w:numPr>
                <w:ilvl w:val="0"/>
                <w:numId w:val="9"/>
              </w:numPr>
              <w:rPr>
                <w:rFonts w:ascii="Arial" w:hAnsi="Arial" w:cs="Arial"/>
              </w:rPr>
            </w:pPr>
            <w:r>
              <w:rPr>
                <w:rFonts w:ascii="Arial" w:hAnsi="Arial" w:cs="Arial"/>
              </w:rPr>
              <w:t xml:space="preserve">Make Recommendations on </w:t>
            </w:r>
            <w:r w:rsidR="008C779C">
              <w:rPr>
                <w:rFonts w:ascii="Arial" w:hAnsi="Arial" w:cs="Arial"/>
              </w:rPr>
              <w:t>Board Policy and Administrative Procedure</w:t>
            </w:r>
            <w:r>
              <w:rPr>
                <w:rFonts w:ascii="Arial" w:hAnsi="Arial" w:cs="Arial"/>
              </w:rPr>
              <w:t>s</w:t>
            </w:r>
            <w:r w:rsidR="008C779C">
              <w:rPr>
                <w:rFonts w:ascii="Arial" w:hAnsi="Arial" w:cs="Arial"/>
              </w:rPr>
              <w:t xml:space="preserve"> </w:t>
            </w:r>
          </w:p>
        </w:tc>
      </w:tr>
      <w:tr w:rsidR="008C779C" w:rsidRPr="008F0BB9" w14:paraId="24F34117" w14:textId="77777777" w:rsidTr="003F355C">
        <w:trPr>
          <w:trHeight w:val="350"/>
          <w:jc w:val="center"/>
        </w:trPr>
        <w:tc>
          <w:tcPr>
            <w:tcW w:w="8275" w:type="dxa"/>
            <w:vAlign w:val="center"/>
          </w:tcPr>
          <w:p w14:paraId="1977D356" w14:textId="12415307" w:rsidR="008C779C" w:rsidRDefault="008C779C" w:rsidP="008C779C">
            <w:pPr>
              <w:pStyle w:val="NoSpacing"/>
              <w:numPr>
                <w:ilvl w:val="0"/>
                <w:numId w:val="9"/>
              </w:numPr>
              <w:rPr>
                <w:rFonts w:ascii="Arial" w:hAnsi="Arial" w:cs="Arial"/>
              </w:rPr>
            </w:pPr>
            <w:r>
              <w:rPr>
                <w:rFonts w:ascii="Arial" w:hAnsi="Arial" w:cs="Arial"/>
              </w:rPr>
              <w:t>Draft Goals for 2025-2026</w:t>
            </w:r>
          </w:p>
        </w:tc>
      </w:tr>
    </w:tbl>
    <w:p w14:paraId="4B3E4FD1" w14:textId="77777777" w:rsidR="003768E3" w:rsidRPr="008F0BB9" w:rsidRDefault="003768E3"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tbl>
      <w:tblPr>
        <w:tblStyle w:val="TableGrid1"/>
        <w:tblW w:w="11160" w:type="dxa"/>
        <w:tblInd w:w="-185" w:type="dxa"/>
        <w:tblLook w:val="04A0" w:firstRow="1" w:lastRow="0" w:firstColumn="1" w:lastColumn="0" w:noHBand="0" w:noVBand="1"/>
        <w:tblCaption w:val="Meeting Objectives Table"/>
        <w:tblDescription w:val="This is a two column table, with the left column being the agenda item and the right column for related documents."/>
      </w:tblPr>
      <w:tblGrid>
        <w:gridCol w:w="5940"/>
        <w:gridCol w:w="5220"/>
      </w:tblGrid>
      <w:tr w:rsidR="00FE04F6" w:rsidRPr="008F0BB9" w14:paraId="53B4F1DE" w14:textId="77777777" w:rsidTr="003F355C">
        <w:trPr>
          <w:trHeight w:val="20"/>
          <w:tblHeader/>
        </w:trPr>
        <w:tc>
          <w:tcPr>
            <w:tcW w:w="5940" w:type="dxa"/>
            <w:shd w:val="clear" w:color="auto" w:fill="DCD3C2"/>
            <w:vAlign w:val="center"/>
          </w:tcPr>
          <w:p w14:paraId="749D3CB5" w14:textId="77777777"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lastRenderedPageBreak/>
              <w:t>Agenda Item</w:t>
            </w:r>
          </w:p>
        </w:tc>
        <w:tc>
          <w:tcPr>
            <w:tcW w:w="5220" w:type="dxa"/>
            <w:shd w:val="clear" w:color="auto" w:fill="DCD3C2"/>
            <w:vAlign w:val="center"/>
          </w:tcPr>
          <w:p w14:paraId="4F2EDBD9" w14:textId="40F707AD"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t>Documents</w:t>
            </w:r>
            <w:r w:rsidR="00725689">
              <w:rPr>
                <w:rFonts w:ascii="Arial" w:hAnsi="Arial" w:cs="Arial"/>
                <w:b/>
                <w:color w:val="auto"/>
                <w:sz w:val="24"/>
                <w:szCs w:val="24"/>
              </w:rPr>
              <w:t xml:space="preserve"> – Found on TPPC Website </w:t>
            </w:r>
          </w:p>
        </w:tc>
      </w:tr>
      <w:tr w:rsidR="00496344" w:rsidRPr="008F0BB9" w14:paraId="4DB17C3C" w14:textId="77777777" w:rsidTr="009A1CA1">
        <w:trPr>
          <w:trHeight w:val="809"/>
        </w:trPr>
        <w:tc>
          <w:tcPr>
            <w:tcW w:w="5940" w:type="dxa"/>
            <w:vAlign w:val="center"/>
          </w:tcPr>
          <w:p w14:paraId="61976014" w14:textId="0F31DDFA" w:rsidR="00725689" w:rsidRPr="009A1CA1" w:rsidRDefault="000B5B5C" w:rsidP="009A1CA1">
            <w:pPr>
              <w:pStyle w:val="ListParagraph"/>
              <w:numPr>
                <w:ilvl w:val="0"/>
                <w:numId w:val="22"/>
              </w:numPr>
              <w:rPr>
                <w:rFonts w:ascii="Arial" w:hAnsi="Arial" w:cs="Arial"/>
                <w:sz w:val="24"/>
                <w:szCs w:val="24"/>
              </w:rPr>
            </w:pPr>
            <w:r w:rsidRPr="009A1CA1">
              <w:rPr>
                <w:rFonts w:ascii="Arial" w:hAnsi="Arial" w:cs="Arial"/>
                <w:sz w:val="24"/>
                <w:szCs w:val="24"/>
              </w:rPr>
              <w:t xml:space="preserve">Welcome and Introductions </w:t>
            </w:r>
          </w:p>
        </w:tc>
        <w:tc>
          <w:tcPr>
            <w:tcW w:w="5220" w:type="dxa"/>
            <w:vAlign w:val="center"/>
          </w:tcPr>
          <w:p w14:paraId="074DC5FF" w14:textId="7CDF9914" w:rsidR="00496344" w:rsidRPr="00AF71DB" w:rsidRDefault="005719A4" w:rsidP="003F355C">
            <w:pPr>
              <w:rPr>
                <w:rFonts w:ascii="Arial" w:hAnsi="Arial" w:cs="Arial"/>
              </w:rPr>
            </w:pPr>
            <w:r w:rsidRPr="00AF71DB">
              <w:rPr>
                <w:rFonts w:ascii="Arial" w:hAnsi="Arial" w:cs="Arial"/>
              </w:rPr>
              <w:t>Kerry welcomed council members, including new members.</w:t>
            </w:r>
            <w:r w:rsidR="00B65695" w:rsidRPr="00AF71DB">
              <w:rPr>
                <w:rFonts w:ascii="Arial" w:hAnsi="Arial" w:cs="Arial"/>
              </w:rPr>
              <w:t xml:space="preserve">  </w:t>
            </w:r>
          </w:p>
        </w:tc>
      </w:tr>
      <w:tr w:rsidR="000B5B5C" w:rsidRPr="008F0BB9" w14:paraId="16F8BA2B" w14:textId="77777777" w:rsidTr="003F355C">
        <w:trPr>
          <w:trHeight w:val="360"/>
        </w:trPr>
        <w:tc>
          <w:tcPr>
            <w:tcW w:w="5940" w:type="dxa"/>
            <w:vAlign w:val="center"/>
          </w:tcPr>
          <w:p w14:paraId="3F769077" w14:textId="77777777" w:rsidR="000B5B5C" w:rsidRDefault="000B5B5C" w:rsidP="000B5B5C">
            <w:pPr>
              <w:pStyle w:val="ListParagraph"/>
              <w:ind w:left="1008"/>
              <w:rPr>
                <w:rFonts w:ascii="Arial" w:hAnsi="Arial" w:cs="Arial"/>
                <w:sz w:val="24"/>
                <w:szCs w:val="24"/>
              </w:rPr>
            </w:pPr>
          </w:p>
          <w:p w14:paraId="6595A10A" w14:textId="1D757E2F" w:rsidR="000B5B5C" w:rsidRDefault="000B5B5C" w:rsidP="000B5B5C">
            <w:pPr>
              <w:pStyle w:val="ListParagraph"/>
              <w:numPr>
                <w:ilvl w:val="0"/>
                <w:numId w:val="22"/>
              </w:numPr>
              <w:rPr>
                <w:rFonts w:ascii="Arial" w:hAnsi="Arial" w:cs="Arial"/>
                <w:sz w:val="24"/>
                <w:szCs w:val="24"/>
              </w:rPr>
            </w:pPr>
            <w:r>
              <w:rPr>
                <w:rFonts w:ascii="Arial" w:hAnsi="Arial" w:cs="Arial"/>
                <w:sz w:val="24"/>
                <w:szCs w:val="24"/>
              </w:rPr>
              <w:t xml:space="preserve">Confirm the Minutes </w:t>
            </w:r>
          </w:p>
          <w:p w14:paraId="19639C72" w14:textId="77777777" w:rsidR="000B5B5C" w:rsidRDefault="000B5B5C" w:rsidP="000B5B5C">
            <w:pPr>
              <w:rPr>
                <w:rFonts w:ascii="Arial" w:hAnsi="Arial" w:cs="Arial"/>
                <w:sz w:val="24"/>
                <w:szCs w:val="24"/>
              </w:rPr>
            </w:pPr>
          </w:p>
          <w:p w14:paraId="0E9335F9" w14:textId="478D78E4" w:rsidR="000B5B5C" w:rsidRPr="000B5B5C" w:rsidRDefault="000B5B5C" w:rsidP="000B5B5C">
            <w:pPr>
              <w:rPr>
                <w:rFonts w:ascii="Arial" w:hAnsi="Arial" w:cs="Arial"/>
                <w:sz w:val="24"/>
                <w:szCs w:val="24"/>
              </w:rPr>
            </w:pPr>
          </w:p>
        </w:tc>
        <w:tc>
          <w:tcPr>
            <w:tcW w:w="5220" w:type="dxa"/>
            <w:vAlign w:val="center"/>
          </w:tcPr>
          <w:p w14:paraId="408A5C03" w14:textId="10BD8A89" w:rsidR="000B5B5C" w:rsidRPr="00AF71DB" w:rsidRDefault="00B65695" w:rsidP="003F355C">
            <w:pPr>
              <w:rPr>
                <w:rFonts w:ascii="Arial" w:hAnsi="Arial" w:cs="Arial"/>
              </w:rPr>
            </w:pPr>
            <w:r w:rsidRPr="00AF71DB">
              <w:rPr>
                <w:rFonts w:ascii="Arial" w:hAnsi="Arial" w:cs="Arial"/>
              </w:rPr>
              <w:t xml:space="preserve">Kerry reviewed the minutes from </w:t>
            </w:r>
            <w:r w:rsidR="005719A4" w:rsidRPr="00AF71DB">
              <w:rPr>
                <w:rFonts w:ascii="Arial" w:hAnsi="Arial" w:cs="Arial"/>
              </w:rPr>
              <w:t>the</w:t>
            </w:r>
            <w:r w:rsidRPr="00AF71DB">
              <w:rPr>
                <w:rFonts w:ascii="Arial" w:hAnsi="Arial" w:cs="Arial"/>
              </w:rPr>
              <w:t xml:space="preserve"> last meeting</w:t>
            </w:r>
            <w:r w:rsidR="005719A4" w:rsidRPr="00AF71DB">
              <w:rPr>
                <w:rFonts w:ascii="Arial" w:hAnsi="Arial" w:cs="Arial"/>
              </w:rPr>
              <w:t xml:space="preserve"> asking for any corrections. None were offered. The minutes were confirmed and will be posted on the TPPC webpage. </w:t>
            </w:r>
          </w:p>
        </w:tc>
      </w:tr>
      <w:tr w:rsidR="000B5B5C" w:rsidRPr="008F0BB9" w14:paraId="587CA087" w14:textId="77777777" w:rsidTr="003F355C">
        <w:trPr>
          <w:trHeight w:val="360"/>
        </w:trPr>
        <w:tc>
          <w:tcPr>
            <w:tcW w:w="5940" w:type="dxa"/>
            <w:vAlign w:val="center"/>
          </w:tcPr>
          <w:p w14:paraId="254477F5" w14:textId="77777777" w:rsidR="000B5B5C" w:rsidRDefault="000B5B5C" w:rsidP="000B5B5C">
            <w:pPr>
              <w:pStyle w:val="ListParagraph"/>
              <w:numPr>
                <w:ilvl w:val="0"/>
                <w:numId w:val="22"/>
              </w:numPr>
              <w:rPr>
                <w:rFonts w:ascii="Arial" w:hAnsi="Arial" w:cs="Arial"/>
                <w:sz w:val="24"/>
                <w:szCs w:val="24"/>
              </w:rPr>
            </w:pPr>
            <w:r>
              <w:rPr>
                <w:rFonts w:ascii="Arial" w:hAnsi="Arial" w:cs="Arial"/>
                <w:sz w:val="24"/>
                <w:szCs w:val="24"/>
              </w:rPr>
              <w:t>Charge, Composition, Functions, Reporting Relationships, Meeting Schedule (10 mins)</w:t>
            </w:r>
          </w:p>
          <w:p w14:paraId="38757456" w14:textId="77777777" w:rsidR="000B5B5C" w:rsidRDefault="000B5B5C" w:rsidP="00725689">
            <w:pPr>
              <w:pStyle w:val="ListParagraph"/>
              <w:ind w:left="1008"/>
              <w:rPr>
                <w:rFonts w:ascii="Arial" w:hAnsi="Arial" w:cs="Arial"/>
                <w:sz w:val="24"/>
                <w:szCs w:val="24"/>
              </w:rPr>
            </w:pPr>
          </w:p>
        </w:tc>
        <w:tc>
          <w:tcPr>
            <w:tcW w:w="5220" w:type="dxa"/>
            <w:vAlign w:val="center"/>
          </w:tcPr>
          <w:p w14:paraId="6E6B3CDE" w14:textId="77777777" w:rsidR="00176719" w:rsidRDefault="00176719" w:rsidP="009A1CA1">
            <w:pPr>
              <w:rPr>
                <w:rFonts w:ascii="Arial" w:hAnsi="Arial" w:cs="Arial"/>
              </w:rPr>
            </w:pPr>
          </w:p>
          <w:p w14:paraId="0CFCC776" w14:textId="6F717390" w:rsidR="00AF71DB" w:rsidRPr="00AF71DB" w:rsidRDefault="00E90422" w:rsidP="009A1CA1">
            <w:pPr>
              <w:rPr>
                <w:rFonts w:ascii="Arial" w:hAnsi="Arial" w:cs="Arial"/>
              </w:rPr>
            </w:pPr>
            <w:r w:rsidRPr="00AF71DB">
              <w:rPr>
                <w:rFonts w:ascii="Arial" w:hAnsi="Arial" w:cs="Arial"/>
              </w:rPr>
              <w:t xml:space="preserve">Kerry </w:t>
            </w:r>
            <w:r w:rsidR="00A67153" w:rsidRPr="00AF71DB">
              <w:rPr>
                <w:rFonts w:ascii="Arial" w:hAnsi="Arial" w:cs="Arial"/>
              </w:rPr>
              <w:t xml:space="preserve">reviewed </w:t>
            </w:r>
            <w:r w:rsidR="00601852" w:rsidRPr="00AF71DB">
              <w:rPr>
                <w:rFonts w:ascii="Arial" w:hAnsi="Arial" w:cs="Arial"/>
              </w:rPr>
              <w:t xml:space="preserve">the council’s </w:t>
            </w:r>
            <w:r w:rsidRPr="00AF71DB">
              <w:rPr>
                <w:rFonts w:ascii="Arial" w:hAnsi="Arial" w:cs="Arial"/>
              </w:rPr>
              <w:t>charge</w:t>
            </w:r>
            <w:r w:rsidR="00601852" w:rsidRPr="00AF71DB">
              <w:rPr>
                <w:rFonts w:ascii="Arial" w:hAnsi="Arial" w:cs="Arial"/>
              </w:rPr>
              <w:t xml:space="preserve">, composition, </w:t>
            </w:r>
            <w:r w:rsidRPr="00AF71DB">
              <w:rPr>
                <w:rFonts w:ascii="Arial" w:hAnsi="Arial" w:cs="Arial"/>
              </w:rPr>
              <w:t>functions,</w:t>
            </w:r>
            <w:r w:rsidR="00601852" w:rsidRPr="00AF71DB">
              <w:rPr>
                <w:rFonts w:ascii="Arial" w:hAnsi="Arial" w:cs="Arial"/>
              </w:rPr>
              <w:t xml:space="preserve"> reporting relationships and meeting schedule</w:t>
            </w:r>
            <w:r w:rsidR="00AF71DB">
              <w:rPr>
                <w:rFonts w:ascii="Arial" w:hAnsi="Arial" w:cs="Arial"/>
              </w:rPr>
              <w:t>, sharing that the information is now posted on the internet (link at the top of the agenda)</w:t>
            </w:r>
            <w:r w:rsidR="00601852" w:rsidRPr="00AF71DB">
              <w:rPr>
                <w:rFonts w:ascii="Arial" w:hAnsi="Arial" w:cs="Arial"/>
              </w:rPr>
              <w:t xml:space="preserve">. </w:t>
            </w:r>
            <w:r w:rsidR="00AF71DB" w:rsidRPr="00AF71DB">
              <w:rPr>
                <w:rFonts w:ascii="Arial" w:hAnsi="Arial" w:cs="Arial"/>
              </w:rPr>
              <w:t xml:space="preserve">In reviewing the reporting relationships, Kerry explained that TPPC serves in an advisory capacity to the District Executive Council. She further explained that the Technology Operations Group </w:t>
            </w:r>
            <w:r w:rsidR="00924901">
              <w:rPr>
                <w:rFonts w:ascii="Arial" w:hAnsi="Arial" w:cs="Arial"/>
              </w:rPr>
              <w:t xml:space="preserve">(TOG) </w:t>
            </w:r>
            <w:r w:rsidR="00AF71DB" w:rsidRPr="00AF71DB">
              <w:rPr>
                <w:rFonts w:ascii="Arial" w:hAnsi="Arial" w:cs="Arial"/>
              </w:rPr>
              <w:t xml:space="preserve">handles implementation and serves in an advisory capacity to her in her role as the Associate Vice Chancellor, Technology. </w:t>
            </w:r>
            <w:r w:rsidR="00AF71DB">
              <w:rPr>
                <w:rFonts w:ascii="Arial" w:hAnsi="Arial" w:cs="Arial"/>
              </w:rPr>
              <w:t xml:space="preserve"> In reviewing the meeting schedule, </w:t>
            </w:r>
            <w:r w:rsidR="00601852" w:rsidRPr="00AF71DB">
              <w:rPr>
                <w:rFonts w:ascii="Arial" w:hAnsi="Arial" w:cs="Arial"/>
              </w:rPr>
              <w:t xml:space="preserve">Kerry mentioned that normally </w:t>
            </w:r>
            <w:r w:rsidR="00C40FB9" w:rsidRPr="00AF71DB">
              <w:rPr>
                <w:rFonts w:ascii="Arial" w:hAnsi="Arial" w:cs="Arial"/>
              </w:rPr>
              <w:t xml:space="preserve">the council meets </w:t>
            </w:r>
            <w:r w:rsidR="00601852" w:rsidRPr="00AF71DB">
              <w:rPr>
                <w:rFonts w:ascii="Arial" w:hAnsi="Arial" w:cs="Arial"/>
              </w:rPr>
              <w:t xml:space="preserve">in person, alternating between the colleges </w:t>
            </w:r>
            <w:r w:rsidR="00C40FB9" w:rsidRPr="00AF71DB">
              <w:rPr>
                <w:rFonts w:ascii="Arial" w:hAnsi="Arial" w:cs="Arial"/>
              </w:rPr>
              <w:t xml:space="preserve">and that she made the exception this time to meet via Zoom as she was at a conference and wanted to avoid canceling the first meeting of the year. </w:t>
            </w:r>
            <w:r w:rsidR="00AF71DB">
              <w:rPr>
                <w:rFonts w:ascii="Arial" w:hAnsi="Arial" w:cs="Arial"/>
              </w:rPr>
              <w:t xml:space="preserve">Kerry noted that she now sees an error in the governance handbook for TPPC and will make note of it for changes next year. The error is that the functions are listed twice and that the bullets listed under the charge should be removed, leaving the Functions as is. </w:t>
            </w:r>
          </w:p>
        </w:tc>
      </w:tr>
      <w:tr w:rsidR="00A06CF1" w:rsidRPr="008F0BB9" w14:paraId="650C8DD4" w14:textId="77777777" w:rsidTr="003F355C">
        <w:trPr>
          <w:trHeight w:val="360"/>
        </w:trPr>
        <w:tc>
          <w:tcPr>
            <w:tcW w:w="5940" w:type="dxa"/>
            <w:vAlign w:val="center"/>
          </w:tcPr>
          <w:p w14:paraId="5DAB00A7" w14:textId="77777777" w:rsidR="00725689" w:rsidRDefault="00725689" w:rsidP="00725689">
            <w:pPr>
              <w:pStyle w:val="ListParagraph"/>
              <w:ind w:left="1008"/>
              <w:rPr>
                <w:rFonts w:ascii="Arial" w:hAnsi="Arial" w:cs="Arial"/>
                <w:sz w:val="24"/>
                <w:szCs w:val="24"/>
              </w:rPr>
            </w:pPr>
          </w:p>
          <w:p w14:paraId="035F2EBA" w14:textId="32BD5838" w:rsidR="00A06CF1" w:rsidRDefault="00A06CF1" w:rsidP="00496344">
            <w:pPr>
              <w:pStyle w:val="ListParagraph"/>
              <w:numPr>
                <w:ilvl w:val="0"/>
                <w:numId w:val="22"/>
              </w:numPr>
              <w:rPr>
                <w:rFonts w:ascii="Arial" w:hAnsi="Arial" w:cs="Arial"/>
                <w:sz w:val="24"/>
                <w:szCs w:val="24"/>
              </w:rPr>
            </w:pPr>
            <w:r>
              <w:rPr>
                <w:rFonts w:ascii="Arial" w:hAnsi="Arial" w:cs="Arial"/>
                <w:sz w:val="24"/>
                <w:szCs w:val="24"/>
              </w:rPr>
              <w:t>Chair and Member Responsibilities</w:t>
            </w:r>
            <w:r w:rsidR="00605CC9">
              <w:rPr>
                <w:rFonts w:ascii="Arial" w:hAnsi="Arial" w:cs="Arial"/>
                <w:sz w:val="24"/>
                <w:szCs w:val="24"/>
              </w:rPr>
              <w:t xml:space="preserve"> (</w:t>
            </w:r>
            <w:r w:rsidR="00207B0F">
              <w:rPr>
                <w:rFonts w:ascii="Arial" w:hAnsi="Arial" w:cs="Arial"/>
                <w:sz w:val="24"/>
                <w:szCs w:val="24"/>
              </w:rPr>
              <w:t>25</w:t>
            </w:r>
            <w:r w:rsidR="00605CC9">
              <w:rPr>
                <w:rFonts w:ascii="Arial" w:hAnsi="Arial" w:cs="Arial"/>
                <w:sz w:val="24"/>
                <w:szCs w:val="24"/>
              </w:rPr>
              <w:t xml:space="preserve"> mins)</w:t>
            </w:r>
          </w:p>
          <w:p w14:paraId="064B82DA" w14:textId="4C6CC21A" w:rsidR="00725689" w:rsidRDefault="00725689" w:rsidP="00725689">
            <w:pPr>
              <w:pStyle w:val="ListParagraph"/>
              <w:ind w:left="1008"/>
              <w:rPr>
                <w:rFonts w:ascii="Arial" w:hAnsi="Arial" w:cs="Arial"/>
                <w:sz w:val="24"/>
                <w:szCs w:val="24"/>
              </w:rPr>
            </w:pPr>
          </w:p>
        </w:tc>
        <w:tc>
          <w:tcPr>
            <w:tcW w:w="5220" w:type="dxa"/>
            <w:vAlign w:val="center"/>
          </w:tcPr>
          <w:p w14:paraId="77B26E0C" w14:textId="77777777" w:rsidR="00176719" w:rsidRPr="00176719" w:rsidRDefault="00176719" w:rsidP="009A1CA1">
            <w:pPr>
              <w:pStyle w:val="NormalWeb"/>
              <w:spacing w:before="0" w:beforeAutospacing="0" w:after="0" w:afterAutospacing="0"/>
              <w:rPr>
                <w:rFonts w:ascii="Arial" w:hAnsi="Arial" w:cs="Arial"/>
                <w:sz w:val="18"/>
                <w:szCs w:val="18"/>
              </w:rPr>
            </w:pPr>
          </w:p>
          <w:p w14:paraId="19E79A06" w14:textId="230AFDAC" w:rsidR="009A1CA1" w:rsidRPr="009A1CA1" w:rsidRDefault="00C40FB9" w:rsidP="009A1CA1">
            <w:pPr>
              <w:pStyle w:val="NormalWeb"/>
              <w:spacing w:before="0" w:beforeAutospacing="0" w:after="0" w:afterAutospacing="0"/>
              <w:rPr>
                <w:rFonts w:ascii="Arial" w:hAnsi="Arial" w:cs="Arial"/>
                <w:sz w:val="22"/>
                <w:szCs w:val="22"/>
              </w:rPr>
            </w:pPr>
            <w:r w:rsidRPr="009A1CA1">
              <w:rPr>
                <w:rFonts w:ascii="Arial" w:hAnsi="Arial" w:cs="Arial"/>
                <w:sz w:val="22"/>
                <w:szCs w:val="22"/>
              </w:rPr>
              <w:t xml:space="preserve">Kerry reviewed </w:t>
            </w:r>
            <w:r w:rsidR="00601852" w:rsidRPr="009A1CA1">
              <w:rPr>
                <w:rFonts w:ascii="Arial" w:hAnsi="Arial" w:cs="Arial"/>
                <w:sz w:val="22"/>
                <w:szCs w:val="22"/>
              </w:rPr>
              <w:t xml:space="preserve">the PowerPoint presentation outlining her responsibilities as the chair of the council and the process for distributing information to members. </w:t>
            </w:r>
            <w:r w:rsidRPr="009A1CA1">
              <w:rPr>
                <w:rFonts w:ascii="Arial" w:hAnsi="Arial" w:cs="Arial"/>
                <w:sz w:val="22"/>
                <w:szCs w:val="22"/>
              </w:rPr>
              <w:t xml:space="preserve">She </w:t>
            </w:r>
            <w:r w:rsidR="00601852" w:rsidRPr="009A1CA1">
              <w:rPr>
                <w:rFonts w:ascii="Arial" w:hAnsi="Arial" w:cs="Arial"/>
                <w:sz w:val="22"/>
                <w:szCs w:val="22"/>
              </w:rPr>
              <w:t>encouraged members to raise any questions they may have about their responsibilities and expectations of communicating with their constituents. She reminded members that one of the main areas of focus from the IEPI work on participatory governance was to focus on communication and “closing th</w:t>
            </w:r>
            <w:r w:rsidR="009A1CA1" w:rsidRPr="009A1CA1">
              <w:rPr>
                <w:rFonts w:ascii="Arial" w:hAnsi="Arial" w:cs="Arial"/>
                <w:sz w:val="22"/>
                <w:szCs w:val="22"/>
              </w:rPr>
              <w:t>e</w:t>
            </w:r>
            <w:r w:rsidR="00601852" w:rsidRPr="009A1CA1">
              <w:rPr>
                <w:rFonts w:ascii="Arial" w:hAnsi="Arial" w:cs="Arial"/>
                <w:sz w:val="22"/>
                <w:szCs w:val="22"/>
              </w:rPr>
              <w:t xml:space="preserve"> loop”.  </w:t>
            </w:r>
          </w:p>
        </w:tc>
      </w:tr>
      <w:tr w:rsidR="00A06CF1" w:rsidRPr="008F0BB9" w14:paraId="65B7C95D" w14:textId="77777777" w:rsidTr="003F355C">
        <w:trPr>
          <w:trHeight w:val="360"/>
        </w:trPr>
        <w:tc>
          <w:tcPr>
            <w:tcW w:w="5940" w:type="dxa"/>
            <w:vAlign w:val="center"/>
          </w:tcPr>
          <w:p w14:paraId="64E3A4AD" w14:textId="77777777" w:rsidR="00725689" w:rsidRDefault="00725689" w:rsidP="00725689">
            <w:pPr>
              <w:pStyle w:val="ListParagraph"/>
              <w:ind w:left="1008"/>
              <w:rPr>
                <w:rFonts w:ascii="Arial" w:hAnsi="Arial" w:cs="Arial"/>
                <w:sz w:val="24"/>
                <w:szCs w:val="24"/>
              </w:rPr>
            </w:pPr>
          </w:p>
          <w:p w14:paraId="3A0491E8" w14:textId="64A94775" w:rsidR="00A06CF1" w:rsidRDefault="00A06CF1" w:rsidP="00496344">
            <w:pPr>
              <w:pStyle w:val="ListParagraph"/>
              <w:numPr>
                <w:ilvl w:val="0"/>
                <w:numId w:val="22"/>
              </w:numPr>
              <w:rPr>
                <w:rFonts w:ascii="Arial" w:hAnsi="Arial" w:cs="Arial"/>
                <w:sz w:val="24"/>
                <w:szCs w:val="24"/>
              </w:rPr>
            </w:pPr>
            <w:r>
              <w:rPr>
                <w:rFonts w:ascii="Arial" w:hAnsi="Arial" w:cs="Arial"/>
                <w:sz w:val="24"/>
                <w:szCs w:val="24"/>
              </w:rPr>
              <w:t>Survey Feedback</w:t>
            </w:r>
            <w:r w:rsidR="00347F7E">
              <w:rPr>
                <w:rFonts w:ascii="Arial" w:hAnsi="Arial" w:cs="Arial"/>
                <w:sz w:val="24"/>
                <w:szCs w:val="24"/>
              </w:rPr>
              <w:t xml:space="preserve"> on TPPC</w:t>
            </w:r>
            <w:r w:rsidR="00605CC9">
              <w:rPr>
                <w:rFonts w:ascii="Arial" w:hAnsi="Arial" w:cs="Arial"/>
                <w:sz w:val="24"/>
                <w:szCs w:val="24"/>
              </w:rPr>
              <w:t xml:space="preserve"> (5 mins)</w:t>
            </w:r>
          </w:p>
          <w:p w14:paraId="4CCCB75D" w14:textId="7590406D" w:rsidR="00725689" w:rsidRDefault="00725689" w:rsidP="00725689">
            <w:pPr>
              <w:pStyle w:val="ListParagraph"/>
              <w:ind w:left="1008"/>
              <w:rPr>
                <w:rFonts w:ascii="Arial" w:hAnsi="Arial" w:cs="Arial"/>
                <w:sz w:val="24"/>
                <w:szCs w:val="24"/>
              </w:rPr>
            </w:pPr>
          </w:p>
        </w:tc>
        <w:tc>
          <w:tcPr>
            <w:tcW w:w="5220" w:type="dxa"/>
            <w:vAlign w:val="center"/>
          </w:tcPr>
          <w:p w14:paraId="683315FD" w14:textId="77777777" w:rsidR="00176719" w:rsidRPr="00176719" w:rsidRDefault="00176719" w:rsidP="003F355C">
            <w:pPr>
              <w:rPr>
                <w:rFonts w:ascii="Arial" w:hAnsi="Arial" w:cs="Arial"/>
                <w:sz w:val="18"/>
                <w:szCs w:val="18"/>
              </w:rPr>
            </w:pPr>
          </w:p>
          <w:p w14:paraId="64A33F14" w14:textId="1334B5E7" w:rsidR="00A06CF1" w:rsidRPr="008F0BB9" w:rsidRDefault="009A1CA1" w:rsidP="003F355C">
            <w:pPr>
              <w:rPr>
                <w:rFonts w:ascii="Arial" w:hAnsi="Arial" w:cs="Arial"/>
                <w:sz w:val="24"/>
                <w:szCs w:val="24"/>
              </w:rPr>
            </w:pPr>
            <w:r>
              <w:rPr>
                <w:rFonts w:ascii="Arial" w:hAnsi="Arial" w:cs="Arial"/>
                <w:sz w:val="21"/>
                <w:szCs w:val="21"/>
              </w:rPr>
              <w:t>Kerry shared the result</w:t>
            </w:r>
            <w:r w:rsidR="00422CEE">
              <w:rPr>
                <w:rFonts w:ascii="Arial" w:hAnsi="Arial" w:cs="Arial"/>
                <w:sz w:val="21"/>
                <w:szCs w:val="21"/>
              </w:rPr>
              <w:t>s</w:t>
            </w:r>
            <w:r>
              <w:rPr>
                <w:rFonts w:ascii="Arial" w:hAnsi="Arial" w:cs="Arial"/>
                <w:sz w:val="21"/>
                <w:szCs w:val="21"/>
              </w:rPr>
              <w:t xml:space="preserve"> from the Governance Council Survey </w:t>
            </w:r>
            <w:r w:rsidR="00422CEE">
              <w:rPr>
                <w:rFonts w:ascii="Arial" w:hAnsi="Arial" w:cs="Arial"/>
                <w:sz w:val="21"/>
                <w:szCs w:val="21"/>
              </w:rPr>
              <w:t>that Leif Christiansen presented at the Annual Governance Summit on August 29, 2025. She</w:t>
            </w:r>
            <w:r>
              <w:rPr>
                <w:rFonts w:ascii="Arial" w:hAnsi="Arial" w:cs="Arial"/>
                <w:sz w:val="21"/>
                <w:szCs w:val="21"/>
              </w:rPr>
              <w:t xml:space="preserve"> mentioned that there were only 2 responses for TPPC</w:t>
            </w:r>
            <w:r w:rsidR="00422CEE">
              <w:rPr>
                <w:rFonts w:ascii="Arial" w:hAnsi="Arial" w:cs="Arial"/>
                <w:sz w:val="21"/>
                <w:szCs w:val="21"/>
              </w:rPr>
              <w:t xml:space="preserve"> and shared that she will provide time in a Spring meeting for members to complete the survey to increase response rate so that we</w:t>
            </w:r>
            <w:r w:rsidR="00E90422">
              <w:rPr>
                <w:rFonts w:ascii="Arial" w:hAnsi="Arial" w:cs="Arial"/>
                <w:sz w:val="21"/>
                <w:szCs w:val="21"/>
              </w:rPr>
              <w:t xml:space="preserve"> </w:t>
            </w:r>
            <w:r w:rsidR="00422CEE">
              <w:rPr>
                <w:rFonts w:ascii="Arial" w:hAnsi="Arial" w:cs="Arial"/>
                <w:sz w:val="21"/>
                <w:szCs w:val="21"/>
              </w:rPr>
              <w:t xml:space="preserve">can </w:t>
            </w:r>
            <w:r w:rsidR="00E90422">
              <w:rPr>
                <w:rFonts w:ascii="Arial" w:hAnsi="Arial" w:cs="Arial"/>
                <w:sz w:val="21"/>
                <w:szCs w:val="21"/>
              </w:rPr>
              <w:t>better evaluate the</w:t>
            </w:r>
            <w:r w:rsidR="00422CEE">
              <w:rPr>
                <w:rFonts w:ascii="Arial" w:hAnsi="Arial" w:cs="Arial"/>
                <w:sz w:val="21"/>
                <w:szCs w:val="21"/>
              </w:rPr>
              <w:t xml:space="preserve"> council’s</w:t>
            </w:r>
            <w:r w:rsidR="00E90422">
              <w:rPr>
                <w:rFonts w:ascii="Arial" w:hAnsi="Arial" w:cs="Arial"/>
                <w:sz w:val="21"/>
                <w:szCs w:val="21"/>
              </w:rPr>
              <w:t xml:space="preserve"> effectiveness. </w:t>
            </w:r>
          </w:p>
        </w:tc>
      </w:tr>
      <w:tr w:rsidR="009E2488" w:rsidRPr="008F0BB9" w14:paraId="354C8CF6" w14:textId="77777777" w:rsidTr="003F355C">
        <w:trPr>
          <w:trHeight w:val="360"/>
        </w:trPr>
        <w:tc>
          <w:tcPr>
            <w:tcW w:w="5940" w:type="dxa"/>
            <w:vAlign w:val="center"/>
          </w:tcPr>
          <w:p w14:paraId="5FC69D33" w14:textId="77777777" w:rsidR="00725689" w:rsidRDefault="00725689" w:rsidP="00725689">
            <w:pPr>
              <w:pStyle w:val="ListParagraph"/>
              <w:ind w:left="1008"/>
              <w:rPr>
                <w:rFonts w:ascii="Arial" w:hAnsi="Arial" w:cs="Arial"/>
                <w:sz w:val="24"/>
                <w:szCs w:val="24"/>
              </w:rPr>
            </w:pPr>
          </w:p>
          <w:p w14:paraId="5A7BDA97" w14:textId="356ABDDF" w:rsidR="00605CC9" w:rsidRDefault="00605CC9" w:rsidP="00605CC9">
            <w:pPr>
              <w:pStyle w:val="ListParagraph"/>
              <w:numPr>
                <w:ilvl w:val="0"/>
                <w:numId w:val="22"/>
              </w:numPr>
              <w:spacing w:after="160" w:line="259" w:lineRule="auto"/>
              <w:rPr>
                <w:rFonts w:ascii="Arial" w:hAnsi="Arial" w:cs="Arial"/>
                <w:sz w:val="24"/>
                <w:szCs w:val="24"/>
              </w:rPr>
            </w:pPr>
            <w:r>
              <w:rPr>
                <w:rFonts w:ascii="Arial" w:hAnsi="Arial" w:cs="Arial"/>
                <w:sz w:val="24"/>
                <w:szCs w:val="24"/>
              </w:rPr>
              <w:t>Prioritized List &amp; Technology Plan Goals</w:t>
            </w:r>
            <w:r w:rsidR="00065D9A">
              <w:rPr>
                <w:rFonts w:ascii="Arial" w:hAnsi="Arial" w:cs="Arial"/>
                <w:sz w:val="24"/>
                <w:szCs w:val="24"/>
              </w:rPr>
              <w:t xml:space="preserve"> </w:t>
            </w:r>
            <w:r w:rsidR="00065D9A">
              <w:rPr>
                <w:rFonts w:ascii="Arial" w:hAnsi="Arial" w:cs="Arial"/>
                <w:sz w:val="24"/>
                <w:szCs w:val="24"/>
              </w:rPr>
              <w:br/>
              <w:t>(20 mins)</w:t>
            </w:r>
          </w:p>
          <w:p w14:paraId="3D16B826" w14:textId="5C5E31F1" w:rsidR="00725689" w:rsidRDefault="00725689" w:rsidP="00605CC9">
            <w:pPr>
              <w:pStyle w:val="ListParagraph"/>
              <w:ind w:left="1008"/>
              <w:rPr>
                <w:rFonts w:ascii="Arial" w:hAnsi="Arial" w:cs="Arial"/>
                <w:sz w:val="24"/>
                <w:szCs w:val="24"/>
              </w:rPr>
            </w:pPr>
          </w:p>
        </w:tc>
        <w:tc>
          <w:tcPr>
            <w:tcW w:w="5220" w:type="dxa"/>
            <w:vAlign w:val="center"/>
          </w:tcPr>
          <w:p w14:paraId="761EEBAB" w14:textId="77777777" w:rsidR="00176719" w:rsidRDefault="00176719" w:rsidP="00111B00">
            <w:pPr>
              <w:pStyle w:val="NormalWeb"/>
              <w:spacing w:before="0" w:beforeAutospacing="0" w:after="0" w:afterAutospacing="0"/>
              <w:rPr>
                <w:rFonts w:ascii="Arial" w:hAnsi="Arial" w:cs="Arial"/>
                <w:sz w:val="22"/>
                <w:szCs w:val="22"/>
              </w:rPr>
            </w:pPr>
          </w:p>
          <w:p w14:paraId="2BA35DA7" w14:textId="0EF8B405" w:rsidR="009E2488" w:rsidRPr="00111B00" w:rsidRDefault="00E90422" w:rsidP="00111B00">
            <w:pPr>
              <w:pStyle w:val="NormalWeb"/>
              <w:spacing w:before="0" w:beforeAutospacing="0" w:after="0" w:afterAutospacing="0"/>
              <w:rPr>
                <w:rFonts w:ascii="Arial" w:hAnsi="Arial" w:cs="Arial"/>
                <w:sz w:val="22"/>
                <w:szCs w:val="22"/>
              </w:rPr>
            </w:pPr>
            <w:r w:rsidRPr="00111B00">
              <w:rPr>
                <w:rFonts w:ascii="Arial" w:hAnsi="Arial" w:cs="Arial"/>
                <w:sz w:val="22"/>
                <w:szCs w:val="22"/>
              </w:rPr>
              <w:t xml:space="preserve">Kerry presented </w:t>
            </w:r>
            <w:r w:rsidR="00111B00">
              <w:rPr>
                <w:rFonts w:ascii="Arial" w:hAnsi="Arial" w:cs="Arial"/>
                <w:sz w:val="22"/>
                <w:szCs w:val="22"/>
              </w:rPr>
              <w:t xml:space="preserve">the Active Project list for 2025-2026 for Student Systems and explained how this list </w:t>
            </w:r>
            <w:r w:rsidR="00924901">
              <w:rPr>
                <w:rFonts w:ascii="Arial" w:hAnsi="Arial" w:cs="Arial"/>
                <w:sz w:val="22"/>
                <w:szCs w:val="22"/>
              </w:rPr>
              <w:t xml:space="preserve">of 23 projects </w:t>
            </w:r>
            <w:r w:rsidR="00111B00">
              <w:rPr>
                <w:rFonts w:ascii="Arial" w:hAnsi="Arial" w:cs="Arial"/>
                <w:sz w:val="22"/>
                <w:szCs w:val="22"/>
              </w:rPr>
              <w:t xml:space="preserve">came to be. She further explained that </w:t>
            </w:r>
            <w:r w:rsidRPr="00111B00">
              <w:rPr>
                <w:rFonts w:ascii="Arial" w:hAnsi="Arial" w:cs="Arial"/>
                <w:sz w:val="22"/>
                <w:szCs w:val="22"/>
              </w:rPr>
              <w:t xml:space="preserve">12-13 projects </w:t>
            </w:r>
            <w:r w:rsidR="00924901">
              <w:rPr>
                <w:rFonts w:ascii="Arial" w:hAnsi="Arial" w:cs="Arial"/>
                <w:sz w:val="22"/>
                <w:szCs w:val="22"/>
              </w:rPr>
              <w:t xml:space="preserve">are projected </w:t>
            </w:r>
            <w:r w:rsidRPr="00111B00">
              <w:rPr>
                <w:rFonts w:ascii="Arial" w:hAnsi="Arial" w:cs="Arial"/>
                <w:sz w:val="22"/>
                <w:szCs w:val="22"/>
              </w:rPr>
              <w:t xml:space="preserve">for </w:t>
            </w:r>
            <w:r w:rsidR="00924901">
              <w:rPr>
                <w:rFonts w:ascii="Arial" w:hAnsi="Arial" w:cs="Arial"/>
                <w:sz w:val="22"/>
                <w:szCs w:val="22"/>
              </w:rPr>
              <w:t xml:space="preserve">fall </w:t>
            </w:r>
            <w:r w:rsidRPr="00111B00">
              <w:rPr>
                <w:rFonts w:ascii="Arial" w:hAnsi="Arial" w:cs="Arial"/>
                <w:sz w:val="22"/>
                <w:szCs w:val="22"/>
              </w:rPr>
              <w:t>completion</w:t>
            </w:r>
            <w:r w:rsidR="00924901">
              <w:rPr>
                <w:rFonts w:ascii="Arial" w:hAnsi="Arial" w:cs="Arial"/>
                <w:sz w:val="22"/>
                <w:szCs w:val="22"/>
              </w:rPr>
              <w:t xml:space="preserve"> </w:t>
            </w:r>
            <w:r w:rsidRPr="00111B00">
              <w:rPr>
                <w:rFonts w:ascii="Arial" w:hAnsi="Arial" w:cs="Arial"/>
                <w:sz w:val="22"/>
                <w:szCs w:val="22"/>
              </w:rPr>
              <w:t xml:space="preserve">and others scheduled to start in the fall or spring. She emphasized the importance of connecting these projects to the district's technology plan goals and encouraged participants to review the tech plan to verify her connections between projects and guiding principles. </w:t>
            </w:r>
            <w:r w:rsidR="00924901">
              <w:rPr>
                <w:rFonts w:ascii="Arial" w:hAnsi="Arial" w:cs="Arial"/>
                <w:sz w:val="22"/>
                <w:szCs w:val="22"/>
              </w:rPr>
              <w:t xml:space="preserve">She and Barbara Gallego </w:t>
            </w:r>
            <w:r w:rsidRPr="00111B00">
              <w:rPr>
                <w:rFonts w:ascii="Arial" w:hAnsi="Arial" w:cs="Arial"/>
                <w:sz w:val="22"/>
                <w:szCs w:val="22"/>
              </w:rPr>
              <w:t xml:space="preserve">will revisit the project list with TOG and </w:t>
            </w:r>
            <w:r w:rsidR="00A00518">
              <w:rPr>
                <w:rFonts w:ascii="Arial" w:hAnsi="Arial" w:cs="Arial"/>
                <w:sz w:val="22"/>
                <w:szCs w:val="22"/>
              </w:rPr>
              <w:t xml:space="preserve">the </w:t>
            </w:r>
            <w:r w:rsidRPr="00111B00">
              <w:rPr>
                <w:rFonts w:ascii="Arial" w:hAnsi="Arial" w:cs="Arial"/>
                <w:sz w:val="22"/>
                <w:szCs w:val="22"/>
              </w:rPr>
              <w:t xml:space="preserve">Vice Presidents in January to assess progress and determine if adjustments are needed for </w:t>
            </w:r>
            <w:r w:rsidR="00A00518">
              <w:rPr>
                <w:rFonts w:ascii="Arial" w:hAnsi="Arial" w:cs="Arial"/>
                <w:sz w:val="22"/>
                <w:szCs w:val="22"/>
              </w:rPr>
              <w:t xml:space="preserve">Spring 2026. </w:t>
            </w:r>
          </w:p>
        </w:tc>
      </w:tr>
      <w:tr w:rsidR="00605CC9" w:rsidRPr="008F0BB9" w14:paraId="1649FCBC" w14:textId="77777777" w:rsidTr="003F355C">
        <w:trPr>
          <w:trHeight w:val="360"/>
        </w:trPr>
        <w:tc>
          <w:tcPr>
            <w:tcW w:w="5940" w:type="dxa"/>
            <w:vAlign w:val="center"/>
          </w:tcPr>
          <w:p w14:paraId="345ED0F0" w14:textId="77777777" w:rsidR="00605CC9" w:rsidRDefault="00605CC9" w:rsidP="00605CC9">
            <w:pPr>
              <w:pStyle w:val="ListParagraph"/>
              <w:spacing w:after="160" w:line="259" w:lineRule="auto"/>
              <w:ind w:left="1008"/>
              <w:rPr>
                <w:rFonts w:ascii="Arial" w:hAnsi="Arial" w:cs="Arial"/>
                <w:sz w:val="24"/>
                <w:szCs w:val="24"/>
              </w:rPr>
            </w:pPr>
          </w:p>
          <w:p w14:paraId="2F717FDB" w14:textId="788E1661" w:rsidR="00605CC9" w:rsidRDefault="00605CC9" w:rsidP="00605CC9">
            <w:pPr>
              <w:pStyle w:val="ListParagraph"/>
              <w:numPr>
                <w:ilvl w:val="0"/>
                <w:numId w:val="22"/>
              </w:numPr>
              <w:spacing w:after="160" w:line="259" w:lineRule="auto"/>
              <w:rPr>
                <w:rFonts w:ascii="Arial" w:hAnsi="Arial" w:cs="Arial"/>
                <w:sz w:val="24"/>
                <w:szCs w:val="24"/>
              </w:rPr>
            </w:pPr>
            <w:r>
              <w:rPr>
                <w:rFonts w:ascii="Arial" w:hAnsi="Arial" w:cs="Arial"/>
                <w:sz w:val="24"/>
                <w:szCs w:val="24"/>
              </w:rPr>
              <w:t>Informational Item: AI Taskforce</w:t>
            </w:r>
            <w:r w:rsidR="00065D9A">
              <w:rPr>
                <w:rFonts w:ascii="Arial" w:hAnsi="Arial" w:cs="Arial"/>
                <w:sz w:val="24"/>
                <w:szCs w:val="24"/>
              </w:rPr>
              <w:t xml:space="preserve"> (5 mins)</w:t>
            </w:r>
          </w:p>
          <w:p w14:paraId="205C80E1" w14:textId="77777777" w:rsidR="00605CC9" w:rsidRDefault="00605CC9" w:rsidP="00725689">
            <w:pPr>
              <w:pStyle w:val="ListParagraph"/>
              <w:ind w:left="1008"/>
              <w:rPr>
                <w:rFonts w:ascii="Arial" w:hAnsi="Arial" w:cs="Arial"/>
                <w:sz w:val="24"/>
                <w:szCs w:val="24"/>
              </w:rPr>
            </w:pPr>
          </w:p>
        </w:tc>
        <w:tc>
          <w:tcPr>
            <w:tcW w:w="5220" w:type="dxa"/>
            <w:vAlign w:val="center"/>
          </w:tcPr>
          <w:p w14:paraId="1BC3782C" w14:textId="77777777" w:rsidR="00176719" w:rsidRDefault="00176719" w:rsidP="00111B00">
            <w:pPr>
              <w:pStyle w:val="NormalWeb"/>
              <w:spacing w:before="0" w:beforeAutospacing="0" w:after="0" w:afterAutospacing="0"/>
              <w:rPr>
                <w:rFonts w:ascii="Arial" w:hAnsi="Arial" w:cs="Arial"/>
                <w:sz w:val="22"/>
                <w:szCs w:val="22"/>
              </w:rPr>
            </w:pPr>
          </w:p>
          <w:p w14:paraId="17C90824" w14:textId="1B4406BE" w:rsidR="00605CC9" w:rsidRPr="00111B00" w:rsidRDefault="00B65695" w:rsidP="00111B00">
            <w:pPr>
              <w:pStyle w:val="NormalWeb"/>
              <w:spacing w:before="0" w:beforeAutospacing="0" w:after="0" w:afterAutospacing="0"/>
              <w:rPr>
                <w:rFonts w:ascii="Arial" w:hAnsi="Arial" w:cs="Arial"/>
                <w:sz w:val="22"/>
                <w:szCs w:val="22"/>
              </w:rPr>
            </w:pPr>
            <w:r w:rsidRPr="00111B00">
              <w:rPr>
                <w:rFonts w:ascii="Arial" w:hAnsi="Arial" w:cs="Arial"/>
                <w:sz w:val="22"/>
                <w:szCs w:val="22"/>
              </w:rPr>
              <w:t xml:space="preserve">Jessica announced that the AI Task Force's first kickoff meeting would be held on Friday from 1pm to 3pm, with a full membership except for one vacant risk management position. </w:t>
            </w:r>
            <w:r w:rsidR="00A00518">
              <w:rPr>
                <w:rFonts w:ascii="Arial" w:hAnsi="Arial" w:cs="Arial"/>
                <w:sz w:val="22"/>
                <w:szCs w:val="22"/>
              </w:rPr>
              <w:t xml:space="preserve">Members </w:t>
            </w:r>
            <w:r w:rsidRPr="00111B00">
              <w:rPr>
                <w:rFonts w:ascii="Arial" w:hAnsi="Arial" w:cs="Arial"/>
                <w:sz w:val="22"/>
                <w:szCs w:val="22"/>
              </w:rPr>
              <w:t xml:space="preserve">discussed the </w:t>
            </w:r>
            <w:r w:rsidR="00A00518">
              <w:rPr>
                <w:rFonts w:ascii="Arial" w:hAnsi="Arial" w:cs="Arial"/>
                <w:sz w:val="22"/>
                <w:szCs w:val="22"/>
              </w:rPr>
              <w:t xml:space="preserve">role of TPPC in this work to be </w:t>
            </w:r>
            <w:r w:rsidRPr="00111B00">
              <w:rPr>
                <w:rFonts w:ascii="Arial" w:hAnsi="Arial" w:cs="Arial"/>
                <w:sz w:val="22"/>
                <w:szCs w:val="22"/>
              </w:rPr>
              <w:t>review</w:t>
            </w:r>
            <w:r w:rsidR="00A00518">
              <w:rPr>
                <w:rFonts w:ascii="Arial" w:hAnsi="Arial" w:cs="Arial"/>
                <w:sz w:val="22"/>
                <w:szCs w:val="22"/>
              </w:rPr>
              <w:t>ing</w:t>
            </w:r>
            <w:r w:rsidRPr="00111B00">
              <w:rPr>
                <w:rFonts w:ascii="Arial" w:hAnsi="Arial" w:cs="Arial"/>
                <w:sz w:val="22"/>
                <w:szCs w:val="22"/>
              </w:rPr>
              <w:t xml:space="preserve"> and mak</w:t>
            </w:r>
            <w:r w:rsidR="00A00518">
              <w:rPr>
                <w:rFonts w:ascii="Arial" w:hAnsi="Arial" w:cs="Arial"/>
                <w:sz w:val="22"/>
                <w:szCs w:val="22"/>
              </w:rPr>
              <w:t>ing</w:t>
            </w:r>
            <w:r w:rsidRPr="00111B00">
              <w:rPr>
                <w:rFonts w:ascii="Arial" w:hAnsi="Arial" w:cs="Arial"/>
                <w:sz w:val="22"/>
                <w:szCs w:val="22"/>
              </w:rPr>
              <w:t xml:space="preserve"> recommendations for board policy regarding AI, with Kerry emphasizing this as </w:t>
            </w:r>
            <w:r w:rsidR="00A00518">
              <w:rPr>
                <w:rFonts w:ascii="Arial" w:hAnsi="Arial" w:cs="Arial"/>
                <w:sz w:val="22"/>
                <w:szCs w:val="22"/>
              </w:rPr>
              <w:t xml:space="preserve">a potential council </w:t>
            </w:r>
            <w:r w:rsidRPr="00111B00">
              <w:rPr>
                <w:rFonts w:ascii="Arial" w:hAnsi="Arial" w:cs="Arial"/>
                <w:sz w:val="22"/>
                <w:szCs w:val="22"/>
              </w:rPr>
              <w:t>goal for the year.</w:t>
            </w:r>
          </w:p>
        </w:tc>
      </w:tr>
      <w:tr w:rsidR="00A06CF1" w:rsidRPr="008F0BB9" w14:paraId="5669B40E" w14:textId="77777777" w:rsidTr="003F355C">
        <w:trPr>
          <w:trHeight w:val="360"/>
        </w:trPr>
        <w:tc>
          <w:tcPr>
            <w:tcW w:w="5940" w:type="dxa"/>
            <w:vAlign w:val="center"/>
          </w:tcPr>
          <w:p w14:paraId="74968D42" w14:textId="77777777" w:rsidR="00725689" w:rsidRDefault="00725689" w:rsidP="00725689">
            <w:pPr>
              <w:pStyle w:val="ListParagraph"/>
              <w:ind w:left="1008"/>
              <w:rPr>
                <w:rFonts w:ascii="Arial" w:hAnsi="Arial" w:cs="Arial"/>
                <w:sz w:val="24"/>
                <w:szCs w:val="24"/>
              </w:rPr>
            </w:pPr>
          </w:p>
          <w:p w14:paraId="07AC7425" w14:textId="3960DC3B" w:rsidR="00A06CF1" w:rsidRDefault="00C47A07" w:rsidP="00496344">
            <w:pPr>
              <w:pStyle w:val="ListParagraph"/>
              <w:numPr>
                <w:ilvl w:val="0"/>
                <w:numId w:val="22"/>
              </w:numPr>
              <w:rPr>
                <w:rFonts w:ascii="Arial" w:hAnsi="Arial" w:cs="Arial"/>
                <w:sz w:val="24"/>
                <w:szCs w:val="24"/>
              </w:rPr>
            </w:pPr>
            <w:r>
              <w:rPr>
                <w:rFonts w:ascii="Arial" w:hAnsi="Arial" w:cs="Arial"/>
                <w:sz w:val="24"/>
                <w:szCs w:val="24"/>
              </w:rPr>
              <w:t xml:space="preserve">Informational Item: </w:t>
            </w:r>
            <w:r w:rsidR="00A06CF1">
              <w:rPr>
                <w:rFonts w:ascii="Arial" w:hAnsi="Arial" w:cs="Arial"/>
                <w:sz w:val="24"/>
                <w:szCs w:val="24"/>
              </w:rPr>
              <w:t>ACM</w:t>
            </w:r>
            <w:r w:rsidR="00725689">
              <w:rPr>
                <w:rFonts w:ascii="Arial" w:hAnsi="Arial" w:cs="Arial"/>
                <w:sz w:val="24"/>
                <w:szCs w:val="24"/>
              </w:rPr>
              <w:t>M</w:t>
            </w:r>
            <w:r w:rsidR="00065D9A">
              <w:rPr>
                <w:rFonts w:ascii="Arial" w:hAnsi="Arial" w:cs="Arial"/>
                <w:sz w:val="24"/>
                <w:szCs w:val="24"/>
              </w:rPr>
              <w:t xml:space="preserve"> (5 mins)</w:t>
            </w:r>
          </w:p>
          <w:p w14:paraId="507315E7" w14:textId="21CE7007" w:rsidR="00725689" w:rsidRDefault="00725689" w:rsidP="00725689">
            <w:pPr>
              <w:pStyle w:val="ListParagraph"/>
              <w:ind w:left="1008"/>
              <w:rPr>
                <w:rFonts w:ascii="Arial" w:hAnsi="Arial" w:cs="Arial"/>
                <w:sz w:val="24"/>
                <w:szCs w:val="24"/>
              </w:rPr>
            </w:pPr>
          </w:p>
        </w:tc>
        <w:tc>
          <w:tcPr>
            <w:tcW w:w="5220" w:type="dxa"/>
            <w:vAlign w:val="center"/>
          </w:tcPr>
          <w:p w14:paraId="7672E813" w14:textId="77777777" w:rsidR="00176719" w:rsidRDefault="00176719" w:rsidP="00A00518">
            <w:pPr>
              <w:rPr>
                <w:rFonts w:ascii="Arial" w:hAnsi="Arial" w:cs="Arial"/>
              </w:rPr>
            </w:pPr>
          </w:p>
          <w:p w14:paraId="6A1C2FFC" w14:textId="34E5FEF6" w:rsidR="00E90422" w:rsidRPr="00111B00" w:rsidRDefault="00E90422" w:rsidP="00A00518">
            <w:pPr>
              <w:rPr>
                <w:rFonts w:ascii="Arial" w:hAnsi="Arial" w:cs="Arial"/>
              </w:rPr>
            </w:pPr>
            <w:r w:rsidRPr="00111B00">
              <w:rPr>
                <w:rFonts w:ascii="Arial" w:hAnsi="Arial" w:cs="Arial"/>
              </w:rPr>
              <w:t>Kerry provided an update on the ACMM</w:t>
            </w:r>
            <w:r w:rsidR="00A00518">
              <w:rPr>
                <w:rFonts w:ascii="Arial" w:hAnsi="Arial" w:cs="Arial"/>
              </w:rPr>
              <w:t xml:space="preserve"> (Accessibility Capability Maturity Model)</w:t>
            </w:r>
            <w:r w:rsidRPr="00111B00">
              <w:rPr>
                <w:rFonts w:ascii="Arial" w:hAnsi="Arial" w:cs="Arial"/>
              </w:rPr>
              <w:t xml:space="preserve">, noting that while </w:t>
            </w:r>
            <w:r w:rsidR="00A00518">
              <w:rPr>
                <w:rFonts w:ascii="Arial" w:hAnsi="Arial" w:cs="Arial"/>
              </w:rPr>
              <w:t>we received our Assessment Reports from the state</w:t>
            </w:r>
            <w:r w:rsidR="00176719">
              <w:rPr>
                <w:rFonts w:ascii="Arial" w:hAnsi="Arial" w:cs="Arial"/>
              </w:rPr>
              <w:t xml:space="preserve"> in May</w:t>
            </w:r>
            <w:r w:rsidR="00A00518">
              <w:rPr>
                <w:rFonts w:ascii="Arial" w:hAnsi="Arial" w:cs="Arial"/>
              </w:rPr>
              <w:t xml:space="preserve">, a Task Force still needs to be formed, </w:t>
            </w:r>
            <w:r w:rsidRPr="00111B00">
              <w:rPr>
                <w:rFonts w:ascii="Arial" w:hAnsi="Arial" w:cs="Arial"/>
              </w:rPr>
              <w:t xml:space="preserve">resources </w:t>
            </w:r>
            <w:r w:rsidR="00A00518">
              <w:rPr>
                <w:rFonts w:ascii="Arial" w:hAnsi="Arial" w:cs="Arial"/>
              </w:rPr>
              <w:t xml:space="preserve">identified </w:t>
            </w:r>
            <w:r w:rsidRPr="00111B00">
              <w:rPr>
                <w:rFonts w:ascii="Arial" w:hAnsi="Arial" w:cs="Arial"/>
              </w:rPr>
              <w:t xml:space="preserve">and </w:t>
            </w:r>
            <w:r w:rsidR="00A00518">
              <w:rPr>
                <w:rFonts w:ascii="Arial" w:hAnsi="Arial" w:cs="Arial"/>
              </w:rPr>
              <w:t xml:space="preserve">significant work </w:t>
            </w:r>
            <w:r w:rsidRPr="00111B00">
              <w:rPr>
                <w:rFonts w:ascii="Arial" w:hAnsi="Arial" w:cs="Arial"/>
              </w:rPr>
              <w:t>complete</w:t>
            </w:r>
            <w:r w:rsidR="00A00518">
              <w:rPr>
                <w:rFonts w:ascii="Arial" w:hAnsi="Arial" w:cs="Arial"/>
              </w:rPr>
              <w:t>d</w:t>
            </w:r>
            <w:r w:rsidRPr="00111B00">
              <w:rPr>
                <w:rFonts w:ascii="Arial" w:hAnsi="Arial" w:cs="Arial"/>
              </w:rPr>
              <w:t xml:space="preserve"> by the upcoming April</w:t>
            </w:r>
            <w:r w:rsidR="00A00518">
              <w:rPr>
                <w:rFonts w:ascii="Arial" w:hAnsi="Arial" w:cs="Arial"/>
              </w:rPr>
              <w:t xml:space="preserve"> 2026</w:t>
            </w:r>
            <w:r w:rsidRPr="00111B00">
              <w:rPr>
                <w:rFonts w:ascii="Arial" w:hAnsi="Arial" w:cs="Arial"/>
              </w:rPr>
              <w:t xml:space="preserve"> deadline.</w:t>
            </w:r>
          </w:p>
        </w:tc>
      </w:tr>
      <w:tr w:rsidR="00605CC9" w:rsidRPr="008F0BB9" w14:paraId="1EE72C8D" w14:textId="77777777" w:rsidTr="003F355C">
        <w:trPr>
          <w:trHeight w:val="360"/>
        </w:trPr>
        <w:tc>
          <w:tcPr>
            <w:tcW w:w="5940" w:type="dxa"/>
            <w:vAlign w:val="center"/>
          </w:tcPr>
          <w:p w14:paraId="16B004B4" w14:textId="034CF76B" w:rsidR="00605CC9" w:rsidRDefault="00605CC9" w:rsidP="00605CC9">
            <w:pPr>
              <w:pStyle w:val="ListParagraph"/>
              <w:numPr>
                <w:ilvl w:val="0"/>
                <w:numId w:val="22"/>
              </w:numPr>
              <w:rPr>
                <w:rFonts w:ascii="Arial" w:hAnsi="Arial" w:cs="Arial"/>
                <w:sz w:val="24"/>
                <w:szCs w:val="24"/>
              </w:rPr>
            </w:pPr>
            <w:r>
              <w:rPr>
                <w:rFonts w:ascii="Arial" w:hAnsi="Arial" w:cs="Arial"/>
                <w:sz w:val="24"/>
                <w:szCs w:val="24"/>
              </w:rPr>
              <w:t>Board Policies</w:t>
            </w:r>
            <w:r w:rsidR="00065D9A">
              <w:rPr>
                <w:rFonts w:ascii="Arial" w:hAnsi="Arial" w:cs="Arial"/>
                <w:sz w:val="24"/>
                <w:szCs w:val="24"/>
              </w:rPr>
              <w:t xml:space="preserve"> (10 mins)</w:t>
            </w:r>
          </w:p>
        </w:tc>
        <w:tc>
          <w:tcPr>
            <w:tcW w:w="5220" w:type="dxa"/>
            <w:vAlign w:val="center"/>
          </w:tcPr>
          <w:p w14:paraId="3507D752" w14:textId="77777777" w:rsidR="00176719" w:rsidRDefault="00176719" w:rsidP="00111B00">
            <w:pPr>
              <w:outlineLvl w:val="0"/>
              <w:rPr>
                <w:rFonts w:ascii="Arial" w:hAnsi="Arial" w:cs="Arial"/>
              </w:rPr>
            </w:pPr>
          </w:p>
          <w:p w14:paraId="0022B9BD" w14:textId="313E1066" w:rsidR="00F30B3F" w:rsidRPr="00111B00" w:rsidRDefault="00BC154B" w:rsidP="00111B00">
            <w:pPr>
              <w:outlineLvl w:val="0"/>
              <w:rPr>
                <w:rFonts w:ascii="Arial" w:hAnsi="Arial" w:cs="Arial"/>
              </w:rPr>
            </w:pPr>
            <w:hyperlink r:id="rId11" w:tgtFrame="_blank" w:history="1">
              <w:r w:rsidR="000B5B5C" w:rsidRPr="00111B00">
                <w:rPr>
                  <w:rStyle w:val="Hyperlink"/>
                  <w:rFonts w:ascii="Arial" w:hAnsi="Arial" w:cs="Arial"/>
                </w:rPr>
                <w:t>BP 3725</w:t>
              </w:r>
            </w:hyperlink>
            <w:r w:rsidR="00605CC9" w:rsidRPr="00111B00">
              <w:rPr>
                <w:rFonts w:ascii="Arial" w:hAnsi="Arial" w:cs="Arial"/>
              </w:rPr>
              <w:t>- New, Legally Advised</w:t>
            </w:r>
            <w:r w:rsidR="00F30B3F" w:rsidRPr="00111B00">
              <w:rPr>
                <w:rFonts w:ascii="Arial" w:hAnsi="Arial" w:cs="Arial"/>
              </w:rPr>
              <w:t xml:space="preserve">:  </w:t>
            </w:r>
          </w:p>
          <w:p w14:paraId="5F765BA9" w14:textId="3A0314A6" w:rsidR="00F30B3F" w:rsidRPr="00111B00" w:rsidRDefault="00F30B3F" w:rsidP="00111B00">
            <w:pPr>
              <w:outlineLvl w:val="0"/>
              <w:rPr>
                <w:rFonts w:ascii="Arial" w:hAnsi="Arial" w:cs="Arial"/>
              </w:rPr>
            </w:pPr>
            <w:r w:rsidRPr="00111B00">
              <w:rPr>
                <w:rFonts w:ascii="Arial" w:hAnsi="Arial" w:cs="Arial"/>
              </w:rPr>
              <w:t>The group discussed concerns about a policy statement regarding timely access to instructional materials for students with disabilities, with Carl and Adrianne raising valid points about the logistical challenges of meeting the "same time" requirement. They agreed to modify the policy to state "individuals with a verified disability receive access to the instructional materials in a timely manner"</w:t>
            </w:r>
            <w:r w:rsidR="00F726BD">
              <w:rPr>
                <w:rFonts w:ascii="Arial" w:hAnsi="Arial" w:cs="Arial"/>
              </w:rPr>
              <w:t xml:space="preserve">. </w:t>
            </w:r>
            <w:r w:rsidRPr="00111B00">
              <w:rPr>
                <w:rFonts w:ascii="Arial" w:hAnsi="Arial" w:cs="Arial"/>
              </w:rPr>
              <w:t>Kerry will draft the revised policy for review by Carl, Adrianne, and Victoria before sending it to the larger group for consideration in October.</w:t>
            </w:r>
          </w:p>
          <w:p w14:paraId="163096B0" w14:textId="54DDBD94" w:rsidR="00605CC9" w:rsidRPr="00111B00" w:rsidRDefault="00BC154B" w:rsidP="00111B00">
            <w:pPr>
              <w:rPr>
                <w:rFonts w:ascii="Arial" w:hAnsi="Arial" w:cs="Arial"/>
              </w:rPr>
            </w:pPr>
            <w:hyperlink r:id="rId12" w:tgtFrame="_blank" w:history="1">
              <w:r w:rsidR="000B5B5C" w:rsidRPr="00111B00">
                <w:rPr>
                  <w:rStyle w:val="Hyperlink"/>
                  <w:rFonts w:ascii="Arial" w:hAnsi="Arial" w:cs="Arial"/>
                </w:rPr>
                <w:t xml:space="preserve">BP 6450 </w:t>
              </w:r>
            </w:hyperlink>
            <w:r w:rsidR="00605CC9" w:rsidRPr="00111B00">
              <w:rPr>
                <w:rFonts w:ascii="Arial" w:hAnsi="Arial" w:cs="Arial"/>
              </w:rPr>
              <w:t>-</w:t>
            </w:r>
            <w:r w:rsidR="000B5B5C" w:rsidRPr="00111B00">
              <w:rPr>
                <w:rFonts w:ascii="Arial" w:hAnsi="Arial" w:cs="Arial"/>
              </w:rPr>
              <w:t xml:space="preserve"> </w:t>
            </w:r>
            <w:r w:rsidR="00605CC9" w:rsidRPr="00111B00">
              <w:rPr>
                <w:rFonts w:ascii="Arial" w:hAnsi="Arial" w:cs="Arial"/>
              </w:rPr>
              <w:t>Needs Review</w:t>
            </w:r>
            <w:r w:rsidR="00F30B3F" w:rsidRPr="00111B00">
              <w:rPr>
                <w:rFonts w:ascii="Arial" w:hAnsi="Arial" w:cs="Arial"/>
              </w:rPr>
              <w:t>:</w:t>
            </w:r>
          </w:p>
          <w:p w14:paraId="59BEAB35" w14:textId="688C966F" w:rsidR="00F30B3F" w:rsidRPr="00111B00" w:rsidRDefault="00F30B3F" w:rsidP="00111B00">
            <w:pPr>
              <w:rPr>
                <w:rFonts w:ascii="Arial" w:hAnsi="Arial" w:cs="Arial"/>
              </w:rPr>
            </w:pPr>
            <w:r w:rsidRPr="00111B00">
              <w:rPr>
                <w:rFonts w:ascii="Arial" w:hAnsi="Arial" w:cs="Arial"/>
              </w:rPr>
              <w:t xml:space="preserve">Kerry shared </w:t>
            </w:r>
            <w:r w:rsidR="00F726BD">
              <w:rPr>
                <w:rFonts w:ascii="Arial" w:hAnsi="Arial" w:cs="Arial"/>
              </w:rPr>
              <w:t xml:space="preserve">that she is reviewing it </w:t>
            </w:r>
            <w:r w:rsidRPr="00111B00">
              <w:rPr>
                <w:rFonts w:ascii="Arial" w:hAnsi="Arial" w:cs="Arial"/>
              </w:rPr>
              <w:t>with HR</w:t>
            </w:r>
            <w:r w:rsidR="00F726BD">
              <w:rPr>
                <w:rFonts w:ascii="Arial" w:hAnsi="Arial" w:cs="Arial"/>
              </w:rPr>
              <w:t xml:space="preserve">. </w:t>
            </w:r>
          </w:p>
          <w:p w14:paraId="79B13911" w14:textId="4B1F98AA" w:rsidR="00207B0F" w:rsidRPr="00111B00" w:rsidRDefault="00207B0F" w:rsidP="00111B00">
            <w:pPr>
              <w:rPr>
                <w:rFonts w:ascii="Arial" w:hAnsi="Arial" w:cs="Arial"/>
              </w:rPr>
            </w:pPr>
          </w:p>
        </w:tc>
      </w:tr>
      <w:tr w:rsidR="00605CC9" w:rsidRPr="008F0BB9" w14:paraId="7549F825" w14:textId="77777777" w:rsidTr="003F355C">
        <w:trPr>
          <w:trHeight w:val="360"/>
        </w:trPr>
        <w:tc>
          <w:tcPr>
            <w:tcW w:w="5940" w:type="dxa"/>
            <w:vAlign w:val="center"/>
          </w:tcPr>
          <w:p w14:paraId="411CF30E" w14:textId="1ED50613" w:rsidR="00605CC9" w:rsidRDefault="00065D9A" w:rsidP="00605CC9">
            <w:pPr>
              <w:pStyle w:val="ListParagraph"/>
              <w:numPr>
                <w:ilvl w:val="0"/>
                <w:numId w:val="22"/>
              </w:numPr>
              <w:rPr>
                <w:rFonts w:ascii="Arial" w:hAnsi="Arial" w:cs="Arial"/>
                <w:sz w:val="24"/>
                <w:szCs w:val="24"/>
              </w:rPr>
            </w:pPr>
            <w:r>
              <w:rPr>
                <w:rFonts w:ascii="Arial" w:hAnsi="Arial" w:cs="Arial"/>
                <w:sz w:val="24"/>
                <w:szCs w:val="24"/>
              </w:rPr>
              <w:lastRenderedPageBreak/>
              <w:t xml:space="preserve">Informational Items: </w:t>
            </w:r>
            <w:r w:rsidR="00605CC9">
              <w:rPr>
                <w:rFonts w:ascii="Arial" w:hAnsi="Arial" w:cs="Arial"/>
                <w:sz w:val="24"/>
                <w:szCs w:val="24"/>
              </w:rPr>
              <w:t>Administrative Procedures</w:t>
            </w:r>
            <w:r>
              <w:rPr>
                <w:rFonts w:ascii="Arial" w:hAnsi="Arial" w:cs="Arial"/>
                <w:sz w:val="24"/>
                <w:szCs w:val="24"/>
              </w:rPr>
              <w:t xml:space="preserve"> (10 mins)</w:t>
            </w:r>
          </w:p>
        </w:tc>
        <w:tc>
          <w:tcPr>
            <w:tcW w:w="5220" w:type="dxa"/>
            <w:vAlign w:val="center"/>
          </w:tcPr>
          <w:p w14:paraId="04081BEA" w14:textId="77777777" w:rsidR="00176719" w:rsidRDefault="00176719" w:rsidP="00605CC9">
            <w:pPr>
              <w:outlineLvl w:val="0"/>
            </w:pPr>
          </w:p>
          <w:p w14:paraId="5C8F9E77" w14:textId="08DC3C75" w:rsidR="00605CC9" w:rsidRPr="00376155" w:rsidRDefault="00BC154B" w:rsidP="00605CC9">
            <w:pPr>
              <w:outlineLvl w:val="0"/>
              <w:rPr>
                <w:rFonts w:ascii="Arial" w:hAnsi="Arial" w:cs="Arial"/>
              </w:rPr>
            </w:pPr>
            <w:hyperlink r:id="rId13" w:tgtFrame="_blank" w:history="1">
              <w:r w:rsidR="000B5B5C" w:rsidRPr="00073AFA">
                <w:rPr>
                  <w:rStyle w:val="Hyperlink"/>
                  <w:rFonts w:ascii="Arial" w:hAnsi="Arial" w:cs="Arial"/>
                </w:rPr>
                <w:t>AP 3725</w:t>
              </w:r>
            </w:hyperlink>
            <w:r w:rsidR="000B5B5C">
              <w:rPr>
                <w:rStyle w:val="Hyperlink"/>
                <w:rFonts w:ascii="Arial" w:hAnsi="Arial" w:cs="Arial"/>
              </w:rPr>
              <w:t xml:space="preserve"> </w:t>
            </w:r>
            <w:r w:rsidR="00605CC9">
              <w:rPr>
                <w:rFonts w:ascii="Arial" w:hAnsi="Arial" w:cs="Arial"/>
              </w:rPr>
              <w:t>- N</w:t>
            </w:r>
            <w:r w:rsidR="00605CC9" w:rsidRPr="00376155">
              <w:rPr>
                <w:rFonts w:ascii="Arial" w:hAnsi="Arial" w:cs="Arial"/>
              </w:rPr>
              <w:t>ew</w:t>
            </w:r>
            <w:r w:rsidR="00605CC9">
              <w:rPr>
                <w:rFonts w:ascii="Arial" w:hAnsi="Arial" w:cs="Arial"/>
              </w:rPr>
              <w:t>, L</w:t>
            </w:r>
            <w:r w:rsidR="00605CC9" w:rsidRPr="00376155">
              <w:rPr>
                <w:rFonts w:ascii="Arial" w:hAnsi="Arial" w:cs="Arial"/>
              </w:rPr>
              <w:t>egally advised</w:t>
            </w:r>
          </w:p>
          <w:p w14:paraId="0CBF1A3E" w14:textId="3376EFC7" w:rsidR="00605CC9" w:rsidRPr="00376155" w:rsidRDefault="00BC154B" w:rsidP="00605CC9">
            <w:pPr>
              <w:outlineLvl w:val="0"/>
              <w:rPr>
                <w:rFonts w:ascii="Arial" w:hAnsi="Arial" w:cs="Arial"/>
              </w:rPr>
            </w:pPr>
            <w:hyperlink r:id="rId14" w:tgtFrame="_blank" w:history="1">
              <w:r w:rsidR="000B5B5C" w:rsidRPr="00376155">
                <w:rPr>
                  <w:rStyle w:val="Hyperlink"/>
                  <w:rFonts w:ascii="Arial" w:hAnsi="Arial" w:cs="Arial"/>
                </w:rPr>
                <w:t>AP 3800</w:t>
              </w:r>
            </w:hyperlink>
            <w:r w:rsidR="000B5B5C">
              <w:rPr>
                <w:rStyle w:val="Hyperlink"/>
                <w:rFonts w:ascii="Arial" w:hAnsi="Arial" w:cs="Arial"/>
              </w:rPr>
              <w:t xml:space="preserve"> </w:t>
            </w:r>
            <w:r w:rsidR="00605CC9">
              <w:rPr>
                <w:rFonts w:ascii="Arial" w:hAnsi="Arial" w:cs="Arial"/>
              </w:rPr>
              <w:t>- N</w:t>
            </w:r>
            <w:r w:rsidR="00605CC9" w:rsidRPr="00376155">
              <w:rPr>
                <w:rFonts w:ascii="Arial" w:hAnsi="Arial" w:cs="Arial"/>
              </w:rPr>
              <w:t>ew</w:t>
            </w:r>
            <w:r w:rsidR="00605CC9">
              <w:rPr>
                <w:rFonts w:ascii="Arial" w:hAnsi="Arial" w:cs="Arial"/>
              </w:rPr>
              <w:t>, L</w:t>
            </w:r>
            <w:r w:rsidR="00605CC9" w:rsidRPr="00376155">
              <w:rPr>
                <w:rFonts w:ascii="Arial" w:hAnsi="Arial" w:cs="Arial"/>
              </w:rPr>
              <w:t>egally advised</w:t>
            </w:r>
          </w:p>
          <w:p w14:paraId="4EC86C2A" w14:textId="77777777" w:rsidR="00605CC9" w:rsidRDefault="00BC154B" w:rsidP="00605CC9">
            <w:pPr>
              <w:outlineLvl w:val="0"/>
              <w:rPr>
                <w:rFonts w:ascii="Arial" w:hAnsi="Arial" w:cs="Arial"/>
              </w:rPr>
            </w:pPr>
            <w:hyperlink r:id="rId15" w:tgtFrame="_blank" w:history="1">
              <w:r w:rsidR="000B5B5C" w:rsidRPr="00376155">
                <w:rPr>
                  <w:rStyle w:val="Hyperlink"/>
                  <w:rFonts w:ascii="Arial" w:hAnsi="Arial" w:cs="Arial"/>
                </w:rPr>
                <w:t>AP 6450</w:t>
              </w:r>
            </w:hyperlink>
            <w:r w:rsidR="000B5B5C">
              <w:rPr>
                <w:rStyle w:val="Hyperlink"/>
                <w:rFonts w:ascii="Arial" w:hAnsi="Arial" w:cs="Arial"/>
              </w:rPr>
              <w:t xml:space="preserve"> </w:t>
            </w:r>
            <w:r w:rsidR="00605CC9">
              <w:rPr>
                <w:rFonts w:ascii="Arial" w:hAnsi="Arial" w:cs="Arial"/>
              </w:rPr>
              <w:t>- N</w:t>
            </w:r>
            <w:r w:rsidR="00605CC9" w:rsidRPr="00376155">
              <w:rPr>
                <w:rFonts w:ascii="Arial" w:hAnsi="Arial" w:cs="Arial"/>
              </w:rPr>
              <w:t xml:space="preserve">eeds </w:t>
            </w:r>
            <w:r w:rsidR="00605CC9">
              <w:rPr>
                <w:rFonts w:ascii="Arial" w:hAnsi="Arial" w:cs="Arial"/>
              </w:rPr>
              <w:t>R</w:t>
            </w:r>
            <w:r w:rsidR="00605CC9" w:rsidRPr="00376155">
              <w:rPr>
                <w:rFonts w:ascii="Arial" w:hAnsi="Arial" w:cs="Arial"/>
              </w:rPr>
              <w:t>eview</w:t>
            </w:r>
          </w:p>
          <w:p w14:paraId="0EA544B8" w14:textId="5FA06F32" w:rsidR="00F726BD" w:rsidRPr="00725689" w:rsidRDefault="00F726BD" w:rsidP="00605CC9">
            <w:pPr>
              <w:outlineLvl w:val="0"/>
              <w:rPr>
                <w:rFonts w:ascii="Arial" w:hAnsi="Arial" w:cs="Arial"/>
              </w:rPr>
            </w:pPr>
            <w:r>
              <w:rPr>
                <w:rFonts w:ascii="Arial" w:hAnsi="Arial" w:cs="Arial"/>
              </w:rPr>
              <w:t xml:space="preserve">Kerry shared that she continues to work with subject matter experts to update these and plan to bring them to the council again this fall. </w:t>
            </w:r>
          </w:p>
        </w:tc>
      </w:tr>
      <w:tr w:rsidR="00065D9A" w:rsidRPr="008F0BB9" w14:paraId="426FD3A0" w14:textId="77777777" w:rsidTr="003F355C">
        <w:trPr>
          <w:trHeight w:val="360"/>
        </w:trPr>
        <w:tc>
          <w:tcPr>
            <w:tcW w:w="5940" w:type="dxa"/>
            <w:vAlign w:val="center"/>
          </w:tcPr>
          <w:p w14:paraId="72005321" w14:textId="60C204A5" w:rsidR="00065D9A" w:rsidRDefault="00065D9A" w:rsidP="00605CC9">
            <w:pPr>
              <w:pStyle w:val="ListParagraph"/>
              <w:numPr>
                <w:ilvl w:val="0"/>
                <w:numId w:val="22"/>
              </w:numPr>
              <w:rPr>
                <w:rFonts w:ascii="Arial" w:hAnsi="Arial" w:cs="Arial"/>
                <w:sz w:val="24"/>
                <w:szCs w:val="24"/>
              </w:rPr>
            </w:pPr>
            <w:r>
              <w:rPr>
                <w:rFonts w:ascii="Arial" w:hAnsi="Arial" w:cs="Arial"/>
                <w:sz w:val="24"/>
                <w:szCs w:val="24"/>
              </w:rPr>
              <w:t>Goals for 2025-2026</w:t>
            </w:r>
          </w:p>
        </w:tc>
        <w:tc>
          <w:tcPr>
            <w:tcW w:w="5220" w:type="dxa"/>
            <w:vAlign w:val="center"/>
          </w:tcPr>
          <w:p w14:paraId="5E7626DD" w14:textId="77777777" w:rsidR="00176719" w:rsidRDefault="00176719" w:rsidP="00605CC9">
            <w:pPr>
              <w:outlineLvl w:val="0"/>
              <w:rPr>
                <w:rFonts w:ascii="Arial" w:hAnsi="Arial" w:cs="Arial"/>
              </w:rPr>
            </w:pPr>
          </w:p>
          <w:p w14:paraId="178DAFDE" w14:textId="13136BFB" w:rsidR="00065D9A" w:rsidRDefault="00F726BD" w:rsidP="00605CC9">
            <w:pPr>
              <w:outlineLvl w:val="0"/>
              <w:rPr>
                <w:rFonts w:ascii="Arial" w:hAnsi="Arial" w:cs="Arial"/>
              </w:rPr>
            </w:pPr>
            <w:r>
              <w:rPr>
                <w:rFonts w:ascii="Arial" w:hAnsi="Arial" w:cs="Arial"/>
              </w:rPr>
              <w:t xml:space="preserve">Kerry shared a quick summary of potential goals for 2025-2026, which the council </w:t>
            </w:r>
            <w:r w:rsidR="00176719">
              <w:rPr>
                <w:rFonts w:ascii="Arial" w:hAnsi="Arial" w:cs="Arial"/>
              </w:rPr>
              <w:t xml:space="preserve">will discuss and finalize </w:t>
            </w:r>
            <w:r>
              <w:rPr>
                <w:rFonts w:ascii="Arial" w:hAnsi="Arial" w:cs="Arial"/>
              </w:rPr>
              <w:t xml:space="preserve">at the October meeting:  </w:t>
            </w:r>
          </w:p>
          <w:p w14:paraId="348D682F" w14:textId="28D6BE69" w:rsidR="00F726BD" w:rsidRDefault="00F726BD" w:rsidP="00605CC9">
            <w:pPr>
              <w:outlineLvl w:val="0"/>
              <w:rPr>
                <w:rFonts w:ascii="Arial" w:hAnsi="Arial" w:cs="Arial"/>
              </w:rPr>
            </w:pPr>
          </w:p>
          <w:p w14:paraId="1BAED55C" w14:textId="77777777" w:rsidR="00C26647" w:rsidRDefault="00F726BD" w:rsidP="00F726BD">
            <w:pPr>
              <w:pStyle w:val="ListParagraph"/>
              <w:numPr>
                <w:ilvl w:val="0"/>
                <w:numId w:val="45"/>
              </w:numPr>
              <w:outlineLvl w:val="0"/>
              <w:rPr>
                <w:rFonts w:ascii="Arial" w:hAnsi="Arial" w:cs="Arial"/>
              </w:rPr>
            </w:pPr>
            <w:r>
              <w:rPr>
                <w:rFonts w:ascii="Arial" w:hAnsi="Arial" w:cs="Arial"/>
              </w:rPr>
              <w:t>Finalize BP recommendation</w:t>
            </w:r>
            <w:r w:rsidR="00C26647">
              <w:rPr>
                <w:rFonts w:ascii="Arial" w:hAnsi="Arial" w:cs="Arial"/>
              </w:rPr>
              <w:t>s</w:t>
            </w:r>
            <w:r>
              <w:rPr>
                <w:rFonts w:ascii="Arial" w:hAnsi="Arial" w:cs="Arial"/>
              </w:rPr>
              <w:t xml:space="preserve"> to DEC.</w:t>
            </w:r>
          </w:p>
          <w:p w14:paraId="543D3E4B" w14:textId="77777777" w:rsidR="00C26647" w:rsidRDefault="00C26647" w:rsidP="00F726BD">
            <w:pPr>
              <w:pStyle w:val="ListParagraph"/>
              <w:numPr>
                <w:ilvl w:val="0"/>
                <w:numId w:val="45"/>
              </w:numPr>
              <w:outlineLvl w:val="0"/>
              <w:rPr>
                <w:rFonts w:ascii="Arial" w:hAnsi="Arial" w:cs="Arial"/>
              </w:rPr>
            </w:pPr>
            <w:r>
              <w:rPr>
                <w:rFonts w:ascii="Arial" w:hAnsi="Arial" w:cs="Arial"/>
              </w:rPr>
              <w:t xml:space="preserve">Review APs as informational items. </w:t>
            </w:r>
          </w:p>
          <w:p w14:paraId="4945A64E" w14:textId="35144F5B" w:rsidR="00F726BD" w:rsidRDefault="00F726BD" w:rsidP="00F726BD">
            <w:pPr>
              <w:pStyle w:val="ListParagraph"/>
              <w:numPr>
                <w:ilvl w:val="0"/>
                <w:numId w:val="45"/>
              </w:numPr>
              <w:outlineLvl w:val="0"/>
              <w:rPr>
                <w:rFonts w:ascii="Arial" w:hAnsi="Arial" w:cs="Arial"/>
              </w:rPr>
            </w:pPr>
            <w:r>
              <w:rPr>
                <w:rFonts w:ascii="Arial" w:hAnsi="Arial" w:cs="Arial"/>
              </w:rPr>
              <w:t xml:space="preserve">Review and make recommendations </w:t>
            </w:r>
            <w:r w:rsidR="00C26647">
              <w:rPr>
                <w:rFonts w:ascii="Arial" w:hAnsi="Arial" w:cs="Arial"/>
              </w:rPr>
              <w:t xml:space="preserve">on board policies for AI to DEC. </w:t>
            </w:r>
          </w:p>
          <w:p w14:paraId="67351ED0" w14:textId="79DA6D85" w:rsidR="00C26647" w:rsidRDefault="00C26647" w:rsidP="00F726BD">
            <w:pPr>
              <w:pStyle w:val="ListParagraph"/>
              <w:numPr>
                <w:ilvl w:val="0"/>
                <w:numId w:val="45"/>
              </w:numPr>
              <w:outlineLvl w:val="0"/>
              <w:rPr>
                <w:rFonts w:ascii="Arial" w:hAnsi="Arial" w:cs="Arial"/>
              </w:rPr>
            </w:pPr>
            <w:r>
              <w:rPr>
                <w:rFonts w:ascii="Arial" w:hAnsi="Arial" w:cs="Arial"/>
              </w:rPr>
              <w:t xml:space="preserve">Strengthen communication with college technology committees.  </w:t>
            </w:r>
          </w:p>
          <w:p w14:paraId="5B6BA5F6" w14:textId="77777777" w:rsidR="00176719" w:rsidRDefault="00176719" w:rsidP="00C26647">
            <w:pPr>
              <w:outlineLvl w:val="0"/>
              <w:rPr>
                <w:rFonts w:ascii="Arial" w:hAnsi="Arial" w:cs="Arial"/>
              </w:rPr>
            </w:pPr>
          </w:p>
          <w:p w14:paraId="54A1E56D" w14:textId="4DE465FD" w:rsidR="00C26647" w:rsidRDefault="00176719" w:rsidP="00C26647">
            <w:pPr>
              <w:outlineLvl w:val="0"/>
              <w:rPr>
                <w:rFonts w:ascii="Arial" w:hAnsi="Arial" w:cs="Arial"/>
              </w:rPr>
            </w:pPr>
            <w:r>
              <w:rPr>
                <w:rFonts w:ascii="Arial" w:hAnsi="Arial" w:cs="Arial"/>
              </w:rPr>
              <w:t xml:space="preserve">Kerry highlighted the next meeting will be at Cuyamaca College in October. </w:t>
            </w:r>
          </w:p>
          <w:p w14:paraId="79D07178" w14:textId="7596E46A" w:rsidR="00C26647" w:rsidRPr="00C26647" w:rsidRDefault="00C26647" w:rsidP="00C26647">
            <w:pPr>
              <w:outlineLvl w:val="0"/>
              <w:rPr>
                <w:rFonts w:ascii="Arial" w:hAnsi="Arial" w:cs="Arial"/>
              </w:rPr>
            </w:pPr>
          </w:p>
          <w:p w14:paraId="1181FA66" w14:textId="714FA584" w:rsidR="00F726BD" w:rsidRPr="00725689" w:rsidRDefault="00F726BD" w:rsidP="00605CC9">
            <w:pPr>
              <w:outlineLvl w:val="0"/>
              <w:rPr>
                <w:rFonts w:ascii="Arial" w:hAnsi="Arial" w:cs="Arial"/>
              </w:rPr>
            </w:pPr>
          </w:p>
        </w:tc>
      </w:tr>
    </w:tbl>
    <w:p w14:paraId="044F1AEA" w14:textId="0C9705EB" w:rsidR="00FE04F6"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18CABF85" w14:textId="565AC8C6" w:rsidR="00C61BAB"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73D53303" w14:textId="7BC0E447" w:rsidR="00C61BAB" w:rsidRDefault="00C61BAB" w:rsidP="003768E3">
      <w:pPr>
        <w:widowControl w:val="0"/>
        <w:kinsoku w:val="0"/>
        <w:overflowPunct w:val="0"/>
        <w:autoSpaceDE w:val="0"/>
        <w:autoSpaceDN w:val="0"/>
        <w:adjustRightInd w:val="0"/>
        <w:spacing w:before="5" w:after="1" w:line="240" w:lineRule="auto"/>
        <w:rPr>
          <w:rFonts w:ascii="Arial" w:eastAsia="Times New Roman" w:hAnsi="Arial" w:cs="Arial"/>
          <w:b/>
          <w:bCs/>
          <w:sz w:val="26"/>
          <w:szCs w:val="26"/>
        </w:rPr>
      </w:pPr>
      <w:r w:rsidRPr="008F0BB9">
        <w:rPr>
          <w:rFonts w:ascii="Arial" w:eastAsia="Times New Roman" w:hAnsi="Arial" w:cs="Arial"/>
          <w:b/>
          <w:bCs/>
          <w:sz w:val="26"/>
          <w:szCs w:val="26"/>
        </w:rPr>
        <w:t>Next Meeting Date:</w:t>
      </w:r>
      <w:r>
        <w:rPr>
          <w:rFonts w:ascii="Arial" w:eastAsia="Times New Roman" w:hAnsi="Arial" w:cs="Arial"/>
          <w:b/>
          <w:bCs/>
          <w:sz w:val="26"/>
          <w:szCs w:val="26"/>
        </w:rPr>
        <w:t xml:space="preserve"> </w:t>
      </w:r>
      <w:r w:rsidR="00D916F4">
        <w:rPr>
          <w:rFonts w:ascii="Arial" w:eastAsia="Times New Roman" w:hAnsi="Arial" w:cs="Arial"/>
          <w:b/>
          <w:bCs/>
          <w:sz w:val="26"/>
          <w:szCs w:val="26"/>
        </w:rPr>
        <w:t>October 15</w:t>
      </w:r>
      <w:r w:rsidR="009E63C1">
        <w:rPr>
          <w:rFonts w:ascii="Arial" w:eastAsia="Times New Roman" w:hAnsi="Arial" w:cs="Arial"/>
          <w:b/>
          <w:bCs/>
          <w:sz w:val="26"/>
          <w:szCs w:val="26"/>
        </w:rPr>
        <w:t>, 2025</w:t>
      </w:r>
    </w:p>
    <w:p w14:paraId="791283E4" w14:textId="6CD1FBEA" w:rsidR="00C61BAB" w:rsidRPr="008F0BB9"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r>
        <w:rPr>
          <w:rFonts w:ascii="Arial" w:eastAsia="Times New Roman" w:hAnsi="Arial" w:cs="Arial"/>
          <w:b/>
          <w:bCs/>
          <w:sz w:val="26"/>
          <w:szCs w:val="26"/>
        </w:rPr>
        <w:t xml:space="preserve">Location: </w:t>
      </w:r>
      <w:r w:rsidR="004E0591">
        <w:rPr>
          <w:rFonts w:ascii="Arial" w:eastAsia="Times New Roman" w:hAnsi="Arial" w:cs="Arial"/>
          <w:b/>
          <w:bCs/>
          <w:sz w:val="26"/>
          <w:szCs w:val="26"/>
        </w:rPr>
        <w:t xml:space="preserve">Cuyamaca </w:t>
      </w:r>
      <w:r w:rsidR="009837EB">
        <w:rPr>
          <w:rFonts w:ascii="Arial" w:eastAsia="Times New Roman" w:hAnsi="Arial" w:cs="Arial"/>
          <w:b/>
          <w:bCs/>
          <w:sz w:val="26"/>
          <w:szCs w:val="26"/>
        </w:rPr>
        <w:t>Conference Room E-106</w:t>
      </w:r>
    </w:p>
    <w:sectPr w:rsidR="00C61BAB" w:rsidRPr="008F0BB9" w:rsidSect="00760E04">
      <w:headerReference w:type="defaul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EFD2" w14:textId="77777777" w:rsidR="00BC154B" w:rsidRDefault="00BC154B" w:rsidP="003768E3">
      <w:pPr>
        <w:spacing w:after="0" w:line="240" w:lineRule="auto"/>
      </w:pPr>
      <w:r>
        <w:separator/>
      </w:r>
    </w:p>
  </w:endnote>
  <w:endnote w:type="continuationSeparator" w:id="0">
    <w:p w14:paraId="19015D20" w14:textId="77777777" w:rsidR="00BC154B" w:rsidRDefault="00BC154B" w:rsidP="0037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6BB6" w14:textId="77777777" w:rsidR="00BC154B" w:rsidRDefault="00BC154B" w:rsidP="003768E3">
      <w:pPr>
        <w:spacing w:after="0" w:line="240" w:lineRule="auto"/>
      </w:pPr>
      <w:r>
        <w:separator/>
      </w:r>
    </w:p>
  </w:footnote>
  <w:footnote w:type="continuationSeparator" w:id="0">
    <w:p w14:paraId="4B431507" w14:textId="77777777" w:rsidR="00BC154B" w:rsidRDefault="00BC154B" w:rsidP="0037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A8C" w14:textId="77777777" w:rsidR="003768E3" w:rsidRPr="003768E3" w:rsidRDefault="003768E3" w:rsidP="003768E3">
    <w:pPr>
      <w:widowControl w:val="0"/>
      <w:tabs>
        <w:tab w:val="center" w:pos="4680"/>
        <w:tab w:val="right" w:pos="9360"/>
      </w:tabs>
      <w:autoSpaceDE w:val="0"/>
      <w:autoSpaceDN w:val="0"/>
      <w:adjustRightInd w:val="0"/>
      <w:spacing w:after="0" w:line="240" w:lineRule="auto"/>
      <w:jc w:val="center"/>
      <w:rPr>
        <w:rFonts w:ascii="Arial" w:eastAsiaTheme="minorEastAsia" w:hAnsi="Arial" w:cs="Arial"/>
      </w:rPr>
    </w:pPr>
    <w:r w:rsidRPr="003768E3">
      <w:rPr>
        <w:rFonts w:ascii="Arial" w:eastAsiaTheme="minorEastAsia" w:hAnsi="Arial" w:cs="Arial"/>
        <w:noProof/>
      </w:rPr>
      <w:drawing>
        <wp:inline distT="0" distB="0" distL="0" distR="0" wp14:anchorId="71381065" wp14:editId="0ED9DD65">
          <wp:extent cx="1808353" cy="739775"/>
          <wp:effectExtent l="0" t="0" r="1905" b="3175"/>
          <wp:docPr id="2" name="Picture 2" descr="The Grossmont-Cuyamaca Community College Distric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ossmont-Cuyamaca Community College District Logo&#10;" tit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739775"/>
                  </a:xfrm>
                  <a:prstGeom prst="rect">
                    <a:avLst/>
                  </a:prstGeom>
                  <a:noFill/>
                </pic:spPr>
              </pic:pic>
            </a:graphicData>
          </a:graphic>
        </wp:inline>
      </w:drawing>
    </w:r>
  </w:p>
  <w:p w14:paraId="5952FB33" w14:textId="77777777" w:rsidR="003768E3" w:rsidRDefault="0037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7"/>
      <w:numFmt w:val="decimal"/>
      <w:lvlText w:val="%1."/>
      <w:lvlJc w:val="left"/>
      <w:pPr>
        <w:ind w:left="724" w:hanging="360"/>
      </w:pPr>
      <w:rPr>
        <w:rFonts w:ascii="Arial" w:hAnsi="Arial" w:cs="Arial"/>
        <w:b w:val="0"/>
        <w:bCs w:val="0"/>
        <w:i w:val="0"/>
        <w:iCs w:val="0"/>
        <w:spacing w:val="-1"/>
        <w:w w:val="99"/>
        <w:sz w:val="20"/>
        <w:szCs w:val="20"/>
      </w:rPr>
    </w:lvl>
    <w:lvl w:ilvl="1">
      <w:numFmt w:val="bullet"/>
      <w:lvlText w:val=""/>
      <w:lvlJc w:val="left"/>
      <w:pPr>
        <w:ind w:left="1475" w:hanging="360"/>
      </w:pPr>
      <w:rPr>
        <w:rFonts w:ascii="Symbol" w:hAnsi="Symbol" w:cs="Symbol"/>
        <w:b w:val="0"/>
        <w:bCs w:val="0"/>
        <w:i w:val="0"/>
        <w:iCs w:val="0"/>
        <w:spacing w:val="0"/>
        <w:w w:val="99"/>
        <w:sz w:val="20"/>
        <w:szCs w:val="20"/>
      </w:rPr>
    </w:lvl>
    <w:lvl w:ilvl="2">
      <w:numFmt w:val="bullet"/>
      <w:lvlText w:val="•"/>
      <w:lvlJc w:val="left"/>
      <w:pPr>
        <w:ind w:left="1862" w:hanging="360"/>
      </w:pPr>
    </w:lvl>
    <w:lvl w:ilvl="3">
      <w:numFmt w:val="bullet"/>
      <w:lvlText w:val="•"/>
      <w:lvlJc w:val="left"/>
      <w:pPr>
        <w:ind w:left="2244" w:hanging="360"/>
      </w:pPr>
    </w:lvl>
    <w:lvl w:ilvl="4">
      <w:numFmt w:val="bullet"/>
      <w:lvlText w:val="•"/>
      <w:lvlJc w:val="left"/>
      <w:pPr>
        <w:ind w:left="2627" w:hanging="360"/>
      </w:pPr>
    </w:lvl>
    <w:lvl w:ilvl="5">
      <w:numFmt w:val="bullet"/>
      <w:lvlText w:val="•"/>
      <w:lvlJc w:val="left"/>
      <w:pPr>
        <w:ind w:left="3009" w:hanging="360"/>
      </w:pPr>
    </w:lvl>
    <w:lvl w:ilvl="6">
      <w:numFmt w:val="bullet"/>
      <w:lvlText w:val="•"/>
      <w:lvlJc w:val="left"/>
      <w:pPr>
        <w:ind w:left="3391" w:hanging="360"/>
      </w:pPr>
    </w:lvl>
    <w:lvl w:ilvl="7">
      <w:numFmt w:val="bullet"/>
      <w:lvlText w:val="•"/>
      <w:lvlJc w:val="left"/>
      <w:pPr>
        <w:ind w:left="3774" w:hanging="360"/>
      </w:pPr>
    </w:lvl>
    <w:lvl w:ilvl="8">
      <w:numFmt w:val="bullet"/>
      <w:lvlText w:val="•"/>
      <w:lvlJc w:val="left"/>
      <w:pPr>
        <w:ind w:left="4156" w:hanging="360"/>
      </w:pPr>
    </w:lvl>
  </w:abstractNum>
  <w:abstractNum w:abstractNumId="1" w15:restartNumberingAfterBreak="0">
    <w:nsid w:val="016E098A"/>
    <w:multiLevelType w:val="hybridMultilevel"/>
    <w:tmpl w:val="370C14AA"/>
    <w:lvl w:ilvl="0" w:tplc="0DB8C0D2">
      <w:numFmt w:val="bullet"/>
      <w:lvlText w:val="☐"/>
      <w:lvlJc w:val="left"/>
      <w:pPr>
        <w:ind w:left="13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18F7162"/>
    <w:multiLevelType w:val="hybridMultilevel"/>
    <w:tmpl w:val="1ABE35E2"/>
    <w:lvl w:ilvl="0" w:tplc="B2865164">
      <w:start w:val="1"/>
      <w:numFmt w:val="decimal"/>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00586"/>
    <w:multiLevelType w:val="hybridMultilevel"/>
    <w:tmpl w:val="7CC88B70"/>
    <w:lvl w:ilvl="0" w:tplc="B3844262">
      <w:start w:val="1"/>
      <w:numFmt w:val="upperLetter"/>
      <w:lvlText w:val="%1."/>
      <w:lvlJc w:val="left"/>
      <w:pPr>
        <w:ind w:left="720" w:hanging="360"/>
      </w:pPr>
      <w:rPr>
        <w:rFonts w:ascii="Arial" w:hAnsi="Arial" w:cs="Arial" w:hint="default"/>
        <w:b/>
        <w:i w:val="0"/>
        <w:color w:val="auto"/>
        <w:sz w:val="24"/>
      </w:rPr>
    </w:lvl>
    <w:lvl w:ilvl="1" w:tplc="B62A11BE">
      <w:start w:val="1"/>
      <w:numFmt w:val="decimal"/>
      <w:lvlText w:val="%2."/>
      <w:lvlJc w:val="left"/>
      <w:pPr>
        <w:ind w:left="1440" w:hanging="360"/>
      </w:pPr>
      <w:rPr>
        <w:rFonts w:ascii="Arial" w:hAnsi="Arial" w:cs="Arial" w:hint="default"/>
        <w:b/>
        <w:i w:val="0"/>
        <w:color w:val="auto"/>
        <w:sz w:val="24"/>
      </w:rPr>
    </w:lvl>
    <w:lvl w:ilvl="2" w:tplc="2DC68C3E">
      <w:start w:val="1"/>
      <w:numFmt w:val="lowerLetter"/>
      <w:suff w:val="space"/>
      <w:lvlText w:val="%3."/>
      <w:lvlJc w:val="left"/>
      <w:pPr>
        <w:ind w:left="2160" w:hanging="180"/>
      </w:pPr>
      <w:rPr>
        <w:rFonts w:hint="default"/>
      </w:rPr>
    </w:lvl>
    <w:lvl w:ilvl="3" w:tplc="09FA3A8E">
      <w:start w:val="1"/>
      <w:numFmt w:val="lowerRoman"/>
      <w:suff w:val="space"/>
      <w:lvlText w:val="%4."/>
      <w:lvlJc w:val="righ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040"/>
    <w:multiLevelType w:val="multilevel"/>
    <w:tmpl w:val="11F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26F0"/>
    <w:multiLevelType w:val="hybridMultilevel"/>
    <w:tmpl w:val="9D74D848"/>
    <w:lvl w:ilvl="0" w:tplc="DB306768">
      <w:start w:val="1"/>
      <w:numFmt w:val="upperLetter"/>
      <w:suff w:val="space"/>
      <w:lvlText w:val="%1."/>
      <w:lvlJc w:val="left"/>
      <w:pPr>
        <w:ind w:left="1008" w:hanging="648"/>
      </w:pPr>
      <w:rPr>
        <w:rFonts w:ascii="Arial" w:hAnsi="Arial" w:cs="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C4181"/>
    <w:multiLevelType w:val="hybridMultilevel"/>
    <w:tmpl w:val="6922B4BC"/>
    <w:lvl w:ilvl="0" w:tplc="0409000F">
      <w:start w:val="1"/>
      <w:numFmt w:val="decimal"/>
      <w:lvlText w:val="%1."/>
      <w:lvlJc w:val="left"/>
      <w:pPr>
        <w:ind w:left="1008" w:hanging="648"/>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A5259"/>
    <w:multiLevelType w:val="multilevel"/>
    <w:tmpl w:val="04090027"/>
    <w:styleLink w:val="AccessibleOutline"/>
    <w:lvl w:ilvl="0">
      <w:start w:val="1"/>
      <w:numFmt w:val="upperLetter"/>
      <w:lvlText w:val="%1."/>
      <w:lvlJc w:val="left"/>
      <w:pPr>
        <w:ind w:left="0" w:firstLine="0"/>
      </w:pPr>
      <w:rPr>
        <w:rFonts w:ascii="Calibri" w:hAnsi="Calibri"/>
        <w:sz w:val="24"/>
      </w:rPr>
    </w:lvl>
    <w:lvl w:ilvl="1">
      <w:start w:val="1"/>
      <w:numFmt w:val="decimal"/>
      <w:lvlText w:val="%2."/>
      <w:lvlJc w:val="left"/>
      <w:pPr>
        <w:ind w:left="720" w:firstLine="0"/>
      </w:pPr>
      <w:rPr>
        <w:rFonts w:ascii="Calibri" w:hAnsi="Calibri"/>
        <w:sz w:val="24"/>
      </w:rPr>
    </w:lvl>
    <w:lvl w:ilvl="2">
      <w:start w:val="1"/>
      <w:numFmt w:val="lowerLetter"/>
      <w:lvlText w:val="%3."/>
      <w:lvlJc w:val="left"/>
      <w:pPr>
        <w:ind w:left="1440" w:firstLine="0"/>
      </w:pPr>
      <w:rPr>
        <w:rFonts w:ascii="Calibri" w:hAnsi="Calibri"/>
        <w:sz w:val="24"/>
      </w:r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68769E4"/>
    <w:multiLevelType w:val="hybridMultilevel"/>
    <w:tmpl w:val="BD1A0DB6"/>
    <w:lvl w:ilvl="0" w:tplc="EE32B31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D70E6"/>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6C200B"/>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A3128D"/>
    <w:multiLevelType w:val="hybridMultilevel"/>
    <w:tmpl w:val="E6B089E6"/>
    <w:lvl w:ilvl="0" w:tplc="4E12904A">
      <w:start w:val="7"/>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2" w15:restartNumberingAfterBreak="0">
    <w:nsid w:val="2029791B"/>
    <w:multiLevelType w:val="multilevel"/>
    <w:tmpl w:val="C2C6E09E"/>
    <w:styleLink w:val="Style3"/>
    <w:lvl w:ilvl="0">
      <w:start w:val="1"/>
      <w:numFmt w:val="upperRoman"/>
      <w:lvlText w:val="%1."/>
      <w:lvlJc w:val="left"/>
      <w:pPr>
        <w:ind w:left="0" w:firstLine="0"/>
      </w:pPr>
      <w:rPr>
        <w:rFonts w:hint="default"/>
      </w:rPr>
    </w:lvl>
    <w:lvl w:ilvl="1">
      <w:start w:val="1"/>
      <w:numFmt w:val="upperLetter"/>
      <w:lvlRestart w:val="0"/>
      <w:suff w:val="space"/>
      <w:lvlText w:val="%2."/>
      <w:lvlJc w:val="left"/>
      <w:pPr>
        <w:ind w:left="720" w:firstLine="0"/>
      </w:pPr>
      <w:rPr>
        <w:rFonts w:ascii="Calibri" w:hAnsi="Calibri" w:hint="default"/>
        <w:b w:val="0"/>
        <w:i w:val="0"/>
        <w:color w:val="auto"/>
        <w:sz w:val="24"/>
      </w:rPr>
    </w:lvl>
    <w:lvl w:ilvl="2">
      <w:start w:val="1"/>
      <w:numFmt w:val="decimal"/>
      <w:suff w:val="space"/>
      <w:lvlText w:val="%3."/>
      <w:lvlJc w:val="left"/>
      <w:pPr>
        <w:ind w:left="1440" w:firstLine="0"/>
      </w:pPr>
      <w:rPr>
        <w:rFonts w:ascii="Calibri" w:hAnsi="Calibri" w:cstheme="minorHAnsi" w:hint="default"/>
        <w:b w:val="0"/>
        <w:i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41568C4"/>
    <w:multiLevelType w:val="hybridMultilevel"/>
    <w:tmpl w:val="DE74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F1630"/>
    <w:multiLevelType w:val="hybridMultilevel"/>
    <w:tmpl w:val="CFDE2898"/>
    <w:lvl w:ilvl="0" w:tplc="E998E9A0">
      <w:start w:val="1"/>
      <w:numFmt w:val="upp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424F9"/>
    <w:multiLevelType w:val="hybridMultilevel"/>
    <w:tmpl w:val="B65ED970"/>
    <w:lvl w:ilvl="0" w:tplc="5960464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8726A67"/>
    <w:multiLevelType w:val="multilevel"/>
    <w:tmpl w:val="0409001D"/>
    <w:numStyleLink w:val="Style1"/>
  </w:abstractNum>
  <w:abstractNum w:abstractNumId="17" w15:restartNumberingAfterBreak="0">
    <w:nsid w:val="299C02D9"/>
    <w:multiLevelType w:val="hybridMultilevel"/>
    <w:tmpl w:val="D3B0B7C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E73DD"/>
    <w:multiLevelType w:val="hybridMultilevel"/>
    <w:tmpl w:val="EAD6C61C"/>
    <w:lvl w:ilvl="0" w:tplc="B59815C0">
      <w:start w:val="1"/>
      <w:numFmt w:val="decimal"/>
      <w:suff w:val="space"/>
      <w:lvlText w:val="%1)"/>
      <w:lvlJc w:val="left"/>
      <w:pPr>
        <w:ind w:left="864"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69334D"/>
    <w:multiLevelType w:val="hybridMultilevel"/>
    <w:tmpl w:val="B6148D4A"/>
    <w:lvl w:ilvl="0" w:tplc="0A54749A">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0" w15:restartNumberingAfterBreak="0">
    <w:nsid w:val="32E5280D"/>
    <w:multiLevelType w:val="hybridMultilevel"/>
    <w:tmpl w:val="90DA94B8"/>
    <w:lvl w:ilvl="0" w:tplc="C9B6F8D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206F9"/>
    <w:multiLevelType w:val="multilevel"/>
    <w:tmpl w:val="4448CE8C"/>
    <w:lvl w:ilvl="0">
      <w:start w:val="1"/>
      <w:numFmt w:val="upperLetter"/>
      <w:lvlText w:val="%1."/>
      <w:lvlJc w:val="left"/>
      <w:pPr>
        <w:ind w:left="864" w:hanging="360"/>
      </w:pPr>
      <w:rPr>
        <w:rFonts w:ascii="Calibri" w:hAnsi="Calibri" w:hint="default"/>
        <w:b w:val="0"/>
        <w:i w:val="0"/>
        <w:color w:val="auto"/>
        <w:sz w:val="24"/>
      </w:rPr>
    </w:lvl>
    <w:lvl w:ilvl="1">
      <w:start w:val="1"/>
      <w:numFmt w:val="decimal"/>
      <w:lvlText w:val="%2."/>
      <w:lvlJc w:val="left"/>
      <w:pPr>
        <w:ind w:left="1584" w:hanging="360"/>
      </w:pPr>
      <w:rPr>
        <w:rFonts w:hint="default"/>
      </w:rPr>
    </w:lvl>
    <w:lvl w:ilvl="2">
      <w:start w:val="1"/>
      <w:numFmt w:val="lowerLetter"/>
      <w:lvlText w:val="%3."/>
      <w:lvlJc w:val="right"/>
      <w:pPr>
        <w:ind w:left="2304" w:hanging="180"/>
      </w:pPr>
      <w:rPr>
        <w:rFonts w:hint="default"/>
      </w:rPr>
    </w:lvl>
    <w:lvl w:ilvl="3">
      <w:start w:val="1"/>
      <w:numFmt w:val="bullet"/>
      <w:lvlText w:val="­"/>
      <w:lvlJc w:val="left"/>
      <w:pPr>
        <w:ind w:left="3024" w:hanging="360"/>
      </w:pPr>
      <w:rPr>
        <w:rFonts w:ascii="Courier New" w:hAnsi="Courier New"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2" w15:restartNumberingAfterBreak="0">
    <w:nsid w:val="3598364C"/>
    <w:multiLevelType w:val="multilevel"/>
    <w:tmpl w:val="0409001D"/>
    <w:styleLink w:val="Style1"/>
    <w:lvl w:ilvl="0">
      <w:start w:val="1"/>
      <w:numFmt w:val="upperLetter"/>
      <w:lvlText w:val="%1"/>
      <w:lvlJc w:val="left"/>
      <w:pPr>
        <w:ind w:left="360" w:hanging="360"/>
      </w:pPr>
      <w:rPr>
        <w:rFonts w:ascii="Calibri" w:hAnsi="Calibri" w:hint="default"/>
        <w:b/>
        <w:color w:val="auto"/>
        <w:sz w:val="24"/>
      </w:rPr>
    </w:lvl>
    <w:lvl w:ilvl="1">
      <w:start w:val="1"/>
      <w:numFmt w:val="decimal"/>
      <w:lvlText w:val="%2)"/>
      <w:lvlJc w:val="left"/>
      <w:pPr>
        <w:ind w:left="720" w:hanging="360"/>
      </w:pPr>
      <w:rPr>
        <w:rFonts w:ascii="Calibri" w:hAnsi="Calibri"/>
        <w:sz w:val="24"/>
      </w:rPr>
    </w:lvl>
    <w:lvl w:ilvl="2">
      <w:start w:val="1"/>
      <w:numFmt w:val="lowerLetter"/>
      <w:lvlText w:val="%3)"/>
      <w:lvlJc w:val="left"/>
      <w:pPr>
        <w:ind w:left="1080" w:hanging="360"/>
      </w:pPr>
      <w:rPr>
        <w:rFonts w:ascii="Calibri" w:hAnsi="Calibri"/>
        <w:sz w:val="24"/>
      </w:rPr>
    </w:lvl>
    <w:lvl w:ilvl="3">
      <w:start w:val="1"/>
      <w:numFmt w:val="lowerRoman"/>
      <w:lvlText w:val="(%4)"/>
      <w:lvlJc w:val="left"/>
      <w:pPr>
        <w:ind w:left="1440" w:hanging="360"/>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426EEF"/>
    <w:multiLevelType w:val="multilevel"/>
    <w:tmpl w:val="0409001D"/>
    <w:numStyleLink w:val="Style1"/>
  </w:abstractNum>
  <w:abstractNum w:abstractNumId="24" w15:restartNumberingAfterBreak="0">
    <w:nsid w:val="3D3D0CAD"/>
    <w:multiLevelType w:val="hybridMultilevel"/>
    <w:tmpl w:val="93165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04E7A"/>
    <w:multiLevelType w:val="hybridMultilevel"/>
    <w:tmpl w:val="BAA61D0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B79D3"/>
    <w:multiLevelType w:val="hybridMultilevel"/>
    <w:tmpl w:val="BDC243AA"/>
    <w:lvl w:ilvl="0" w:tplc="4F0CFECE">
      <w:numFmt w:val="bullet"/>
      <w:lvlText w:val=""/>
      <w:lvlJc w:val="left"/>
      <w:pPr>
        <w:ind w:left="840" w:hanging="360"/>
      </w:pPr>
      <w:rPr>
        <w:rFonts w:ascii="Wingdings" w:eastAsia="Wingdings" w:hAnsi="Wingdings" w:cs="Wingdings" w:hint="default"/>
        <w:spacing w:val="0"/>
        <w:w w:val="100"/>
        <w:lang w:val="en-US" w:eastAsia="en-US" w:bidi="ar-SA"/>
      </w:rPr>
    </w:lvl>
    <w:lvl w:ilvl="1" w:tplc="C5A85940">
      <w:numFmt w:val="bullet"/>
      <w:lvlText w:val="•"/>
      <w:lvlJc w:val="left"/>
      <w:pPr>
        <w:ind w:left="1710" w:hanging="360"/>
      </w:pPr>
      <w:rPr>
        <w:rFonts w:hint="default"/>
        <w:lang w:val="en-US" w:eastAsia="en-US" w:bidi="ar-SA"/>
      </w:rPr>
    </w:lvl>
    <w:lvl w:ilvl="2" w:tplc="51B27562">
      <w:numFmt w:val="bullet"/>
      <w:lvlText w:val="•"/>
      <w:lvlJc w:val="left"/>
      <w:pPr>
        <w:ind w:left="2580" w:hanging="360"/>
      </w:pPr>
      <w:rPr>
        <w:rFonts w:hint="default"/>
        <w:lang w:val="en-US" w:eastAsia="en-US" w:bidi="ar-SA"/>
      </w:rPr>
    </w:lvl>
    <w:lvl w:ilvl="3" w:tplc="CF08DD18">
      <w:numFmt w:val="bullet"/>
      <w:lvlText w:val="•"/>
      <w:lvlJc w:val="left"/>
      <w:pPr>
        <w:ind w:left="3450" w:hanging="360"/>
      </w:pPr>
      <w:rPr>
        <w:rFonts w:hint="default"/>
        <w:lang w:val="en-US" w:eastAsia="en-US" w:bidi="ar-SA"/>
      </w:rPr>
    </w:lvl>
    <w:lvl w:ilvl="4" w:tplc="6AD83B42">
      <w:numFmt w:val="bullet"/>
      <w:lvlText w:val="•"/>
      <w:lvlJc w:val="left"/>
      <w:pPr>
        <w:ind w:left="4320" w:hanging="360"/>
      </w:pPr>
      <w:rPr>
        <w:rFonts w:hint="default"/>
        <w:lang w:val="en-US" w:eastAsia="en-US" w:bidi="ar-SA"/>
      </w:rPr>
    </w:lvl>
    <w:lvl w:ilvl="5" w:tplc="9D16F5A0">
      <w:numFmt w:val="bullet"/>
      <w:lvlText w:val="•"/>
      <w:lvlJc w:val="left"/>
      <w:pPr>
        <w:ind w:left="5190" w:hanging="360"/>
      </w:pPr>
      <w:rPr>
        <w:rFonts w:hint="default"/>
        <w:lang w:val="en-US" w:eastAsia="en-US" w:bidi="ar-SA"/>
      </w:rPr>
    </w:lvl>
    <w:lvl w:ilvl="6" w:tplc="831A1A06">
      <w:numFmt w:val="bullet"/>
      <w:lvlText w:val="•"/>
      <w:lvlJc w:val="left"/>
      <w:pPr>
        <w:ind w:left="6060" w:hanging="360"/>
      </w:pPr>
      <w:rPr>
        <w:rFonts w:hint="default"/>
        <w:lang w:val="en-US" w:eastAsia="en-US" w:bidi="ar-SA"/>
      </w:rPr>
    </w:lvl>
    <w:lvl w:ilvl="7" w:tplc="C636B25E">
      <w:numFmt w:val="bullet"/>
      <w:lvlText w:val="•"/>
      <w:lvlJc w:val="left"/>
      <w:pPr>
        <w:ind w:left="6930" w:hanging="360"/>
      </w:pPr>
      <w:rPr>
        <w:rFonts w:hint="default"/>
        <w:lang w:val="en-US" w:eastAsia="en-US" w:bidi="ar-SA"/>
      </w:rPr>
    </w:lvl>
    <w:lvl w:ilvl="8" w:tplc="4FE0ACC8">
      <w:numFmt w:val="bullet"/>
      <w:lvlText w:val="•"/>
      <w:lvlJc w:val="left"/>
      <w:pPr>
        <w:ind w:left="7800" w:hanging="360"/>
      </w:pPr>
      <w:rPr>
        <w:rFonts w:hint="default"/>
        <w:lang w:val="en-US" w:eastAsia="en-US" w:bidi="ar-SA"/>
      </w:rPr>
    </w:lvl>
  </w:abstractNum>
  <w:abstractNum w:abstractNumId="27" w15:restartNumberingAfterBreak="0">
    <w:nsid w:val="414D7A9A"/>
    <w:multiLevelType w:val="multilevel"/>
    <w:tmpl w:val="0409001D"/>
    <w:numStyleLink w:val="Style1"/>
  </w:abstractNum>
  <w:abstractNum w:abstractNumId="28" w15:restartNumberingAfterBreak="0">
    <w:nsid w:val="493F2E53"/>
    <w:multiLevelType w:val="multilevel"/>
    <w:tmpl w:val="0409001D"/>
    <w:numStyleLink w:val="Style1"/>
  </w:abstractNum>
  <w:abstractNum w:abstractNumId="29" w15:restartNumberingAfterBreak="0">
    <w:nsid w:val="4C287081"/>
    <w:multiLevelType w:val="hybridMultilevel"/>
    <w:tmpl w:val="9F7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95AE4"/>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5D0425"/>
    <w:multiLevelType w:val="hybridMultilevel"/>
    <w:tmpl w:val="4E069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C11502"/>
    <w:multiLevelType w:val="hybridMultilevel"/>
    <w:tmpl w:val="2670F8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0AD53D5"/>
    <w:multiLevelType w:val="hybridMultilevel"/>
    <w:tmpl w:val="273A6528"/>
    <w:lvl w:ilvl="0" w:tplc="02F4A4E0">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557A8E4A">
      <w:start w:val="1"/>
      <w:numFmt w:val="lowerLetter"/>
      <w:suff w:val="space"/>
      <w:lvlText w:val="%3."/>
      <w:lvlJc w:val="left"/>
      <w:pPr>
        <w:ind w:left="864" w:firstLine="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E61A3"/>
    <w:multiLevelType w:val="hybridMultilevel"/>
    <w:tmpl w:val="ACA26A98"/>
    <w:lvl w:ilvl="0" w:tplc="AB508D50">
      <w:start w:val="1"/>
      <w:numFmt w:val="decimal"/>
      <w:lvlText w:val="%1"/>
      <w:lvlJc w:val="left"/>
      <w:pPr>
        <w:ind w:left="1584"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11226"/>
    <w:multiLevelType w:val="hybridMultilevel"/>
    <w:tmpl w:val="6A7A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57BD6"/>
    <w:multiLevelType w:val="hybridMultilevel"/>
    <w:tmpl w:val="EE80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C0045"/>
    <w:multiLevelType w:val="hybridMultilevel"/>
    <w:tmpl w:val="2B445D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3059E"/>
    <w:multiLevelType w:val="hybridMultilevel"/>
    <w:tmpl w:val="B1825352"/>
    <w:lvl w:ilvl="0" w:tplc="948406D6">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9" w15:restartNumberingAfterBreak="0">
    <w:nsid w:val="69B804D9"/>
    <w:multiLevelType w:val="hybridMultilevel"/>
    <w:tmpl w:val="39CEEAD6"/>
    <w:lvl w:ilvl="0" w:tplc="B5C864F8">
      <w:start w:val="1"/>
      <w:numFmt w:val="upperLetter"/>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37514"/>
    <w:multiLevelType w:val="hybridMultilevel"/>
    <w:tmpl w:val="C98A4E9C"/>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2219F"/>
    <w:multiLevelType w:val="hybridMultilevel"/>
    <w:tmpl w:val="AD5E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64B92"/>
    <w:multiLevelType w:val="multilevel"/>
    <w:tmpl w:val="8C4A6B40"/>
    <w:styleLink w:val="Style2"/>
    <w:lvl w:ilvl="0">
      <w:start w:val="1"/>
      <w:numFmt w:val="upperLetter"/>
      <w:suff w:val="nothing"/>
      <w:lvlText w:val="%1."/>
      <w:lvlJc w:val="left"/>
      <w:pPr>
        <w:ind w:left="720" w:hanging="360"/>
      </w:pPr>
      <w:rPr>
        <w:rFonts w:ascii="Calibri" w:hAnsi="Calibri" w:hint="default"/>
        <w:b/>
        <w:i w:val="0"/>
        <w:sz w:val="24"/>
      </w:rPr>
    </w:lvl>
    <w:lvl w:ilvl="1">
      <w:start w:val="1"/>
      <w:numFmt w:val="decimal"/>
      <w:lvlText w:val="%2."/>
      <w:lvlJc w:val="left"/>
      <w:pPr>
        <w:ind w:left="1440" w:hanging="360"/>
      </w:pPr>
      <w:rPr>
        <w:rFonts w:ascii="Calibri" w:hAnsi="Calibri" w:hint="default"/>
        <w:sz w:val="24"/>
      </w:rPr>
    </w:lvl>
    <w:lvl w:ilvl="2">
      <w:start w:val="1"/>
      <w:numFmt w:val="lowerLetter"/>
      <w:lvlText w:val="%3."/>
      <w:lvlJc w:val="right"/>
      <w:pPr>
        <w:ind w:left="2160" w:hanging="360"/>
      </w:pPr>
      <w:rPr>
        <w:rFonts w:ascii="Calibri" w:hAnsi="Calibri" w:hint="default"/>
        <w:sz w:val="24"/>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3" w15:restartNumberingAfterBreak="0">
    <w:nsid w:val="750D4C04"/>
    <w:multiLevelType w:val="hybridMultilevel"/>
    <w:tmpl w:val="AEC691C8"/>
    <w:lvl w:ilvl="0" w:tplc="FBCC6E9C">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4" w15:restartNumberingAfterBreak="0">
    <w:nsid w:val="7AD050A2"/>
    <w:multiLevelType w:val="hybridMultilevel"/>
    <w:tmpl w:val="D1E620C0"/>
    <w:lvl w:ilvl="0" w:tplc="6B9A7AE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2"/>
  </w:num>
  <w:num w:numId="3">
    <w:abstractNumId w:val="7"/>
  </w:num>
  <w:num w:numId="4">
    <w:abstractNumId w:val="12"/>
  </w:num>
  <w:num w:numId="5">
    <w:abstractNumId w:val="0"/>
  </w:num>
  <w:num w:numId="6">
    <w:abstractNumId w:val="13"/>
  </w:num>
  <w:num w:numId="7">
    <w:abstractNumId w:val="41"/>
  </w:num>
  <w:num w:numId="8">
    <w:abstractNumId w:val="3"/>
  </w:num>
  <w:num w:numId="9">
    <w:abstractNumId w:val="35"/>
  </w:num>
  <w:num w:numId="10">
    <w:abstractNumId w:val="21"/>
  </w:num>
  <w:num w:numId="11">
    <w:abstractNumId w:val="34"/>
  </w:num>
  <w:num w:numId="12">
    <w:abstractNumId w:val="32"/>
  </w:num>
  <w:num w:numId="13">
    <w:abstractNumId w:val="37"/>
  </w:num>
  <w:num w:numId="14">
    <w:abstractNumId w:val="44"/>
  </w:num>
  <w:num w:numId="15">
    <w:abstractNumId w:val="27"/>
  </w:num>
  <w:num w:numId="16">
    <w:abstractNumId w:val="16"/>
  </w:num>
  <w:num w:numId="17">
    <w:abstractNumId w:val="15"/>
  </w:num>
  <w:num w:numId="18">
    <w:abstractNumId w:val="14"/>
  </w:num>
  <w:num w:numId="19">
    <w:abstractNumId w:val="28"/>
  </w:num>
  <w:num w:numId="20">
    <w:abstractNumId w:val="39"/>
  </w:num>
  <w:num w:numId="21">
    <w:abstractNumId w:val="23"/>
  </w:num>
  <w:num w:numId="22">
    <w:abstractNumId w:val="5"/>
  </w:num>
  <w:num w:numId="23">
    <w:abstractNumId w:val="36"/>
  </w:num>
  <w:num w:numId="24">
    <w:abstractNumId w:val="8"/>
  </w:num>
  <w:num w:numId="25">
    <w:abstractNumId w:val="2"/>
  </w:num>
  <w:num w:numId="26">
    <w:abstractNumId w:val="30"/>
  </w:num>
  <w:num w:numId="27">
    <w:abstractNumId w:val="9"/>
  </w:num>
  <w:num w:numId="28">
    <w:abstractNumId w:val="10"/>
  </w:num>
  <w:num w:numId="29">
    <w:abstractNumId w:val="18"/>
  </w:num>
  <w:num w:numId="30">
    <w:abstractNumId w:val="33"/>
  </w:num>
  <w:num w:numId="31">
    <w:abstractNumId w:val="1"/>
  </w:num>
  <w:num w:numId="32">
    <w:abstractNumId w:val="25"/>
  </w:num>
  <w:num w:numId="33">
    <w:abstractNumId w:val="40"/>
  </w:num>
  <w:num w:numId="34">
    <w:abstractNumId w:val="4"/>
  </w:num>
  <w:num w:numId="35">
    <w:abstractNumId w:val="29"/>
  </w:num>
  <w:num w:numId="36">
    <w:abstractNumId w:val="17"/>
  </w:num>
  <w:num w:numId="37">
    <w:abstractNumId w:val="38"/>
  </w:num>
  <w:num w:numId="38">
    <w:abstractNumId w:val="43"/>
  </w:num>
  <w:num w:numId="39">
    <w:abstractNumId w:val="19"/>
  </w:num>
  <w:num w:numId="40">
    <w:abstractNumId w:val="20"/>
  </w:num>
  <w:num w:numId="41">
    <w:abstractNumId w:val="6"/>
  </w:num>
  <w:num w:numId="42">
    <w:abstractNumId w:val="31"/>
  </w:num>
  <w:num w:numId="43">
    <w:abstractNumId w:val="26"/>
  </w:num>
  <w:num w:numId="44">
    <w:abstractNumId w:val="1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E3"/>
    <w:rsid w:val="00065D9A"/>
    <w:rsid w:val="00073AFA"/>
    <w:rsid w:val="000A1A9A"/>
    <w:rsid w:val="000B5B5C"/>
    <w:rsid w:val="000C4218"/>
    <w:rsid w:val="00111B00"/>
    <w:rsid w:val="00127944"/>
    <w:rsid w:val="00142CB5"/>
    <w:rsid w:val="00143AFE"/>
    <w:rsid w:val="00176483"/>
    <w:rsid w:val="00176719"/>
    <w:rsid w:val="001D2E43"/>
    <w:rsid w:val="00202B5F"/>
    <w:rsid w:val="00207B0F"/>
    <w:rsid w:val="00254674"/>
    <w:rsid w:val="00256BA5"/>
    <w:rsid w:val="002B4A84"/>
    <w:rsid w:val="002F5A8B"/>
    <w:rsid w:val="003022C8"/>
    <w:rsid w:val="00347F7E"/>
    <w:rsid w:val="003768E3"/>
    <w:rsid w:val="00377CBA"/>
    <w:rsid w:val="003B270E"/>
    <w:rsid w:val="003D5CC3"/>
    <w:rsid w:val="003D6D42"/>
    <w:rsid w:val="003F355C"/>
    <w:rsid w:val="00405FB0"/>
    <w:rsid w:val="00406F96"/>
    <w:rsid w:val="004139ED"/>
    <w:rsid w:val="00422CEE"/>
    <w:rsid w:val="00496344"/>
    <w:rsid w:val="004D409A"/>
    <w:rsid w:val="004D73F6"/>
    <w:rsid w:val="004E0591"/>
    <w:rsid w:val="005719A4"/>
    <w:rsid w:val="00586DB3"/>
    <w:rsid w:val="005C00D6"/>
    <w:rsid w:val="005C2763"/>
    <w:rsid w:val="005F24DD"/>
    <w:rsid w:val="00601852"/>
    <w:rsid w:val="00605CC9"/>
    <w:rsid w:val="00660C32"/>
    <w:rsid w:val="006A148D"/>
    <w:rsid w:val="006D45DE"/>
    <w:rsid w:val="006F3A48"/>
    <w:rsid w:val="00725689"/>
    <w:rsid w:val="00740B6D"/>
    <w:rsid w:val="00740E82"/>
    <w:rsid w:val="00742FE4"/>
    <w:rsid w:val="00760E04"/>
    <w:rsid w:val="007C7D98"/>
    <w:rsid w:val="008217B6"/>
    <w:rsid w:val="00880C52"/>
    <w:rsid w:val="008A057F"/>
    <w:rsid w:val="008B3B53"/>
    <w:rsid w:val="008B4228"/>
    <w:rsid w:val="008C3867"/>
    <w:rsid w:val="008C779C"/>
    <w:rsid w:val="008F0BB9"/>
    <w:rsid w:val="008F5CF5"/>
    <w:rsid w:val="00915CFE"/>
    <w:rsid w:val="00924901"/>
    <w:rsid w:val="00931DB0"/>
    <w:rsid w:val="00934E3A"/>
    <w:rsid w:val="0095219B"/>
    <w:rsid w:val="009569E3"/>
    <w:rsid w:val="00961868"/>
    <w:rsid w:val="00964807"/>
    <w:rsid w:val="009753E0"/>
    <w:rsid w:val="009837EB"/>
    <w:rsid w:val="009A1CA1"/>
    <w:rsid w:val="009B144F"/>
    <w:rsid w:val="009C0BED"/>
    <w:rsid w:val="009E2488"/>
    <w:rsid w:val="009E63C1"/>
    <w:rsid w:val="00A00518"/>
    <w:rsid w:val="00A06CF1"/>
    <w:rsid w:val="00A150F7"/>
    <w:rsid w:val="00A353FD"/>
    <w:rsid w:val="00A67153"/>
    <w:rsid w:val="00AE31C8"/>
    <w:rsid w:val="00AF71DB"/>
    <w:rsid w:val="00B12D12"/>
    <w:rsid w:val="00B622AB"/>
    <w:rsid w:val="00B65695"/>
    <w:rsid w:val="00B76567"/>
    <w:rsid w:val="00B867D2"/>
    <w:rsid w:val="00BC154B"/>
    <w:rsid w:val="00BD3858"/>
    <w:rsid w:val="00BD492B"/>
    <w:rsid w:val="00C02785"/>
    <w:rsid w:val="00C26647"/>
    <w:rsid w:val="00C40FB9"/>
    <w:rsid w:val="00C47A07"/>
    <w:rsid w:val="00C61BAB"/>
    <w:rsid w:val="00CF6398"/>
    <w:rsid w:val="00D0213B"/>
    <w:rsid w:val="00D12940"/>
    <w:rsid w:val="00D36F9E"/>
    <w:rsid w:val="00D532C2"/>
    <w:rsid w:val="00D71F2F"/>
    <w:rsid w:val="00D916F4"/>
    <w:rsid w:val="00DB6BC8"/>
    <w:rsid w:val="00DD43C6"/>
    <w:rsid w:val="00E752AE"/>
    <w:rsid w:val="00E90422"/>
    <w:rsid w:val="00F10297"/>
    <w:rsid w:val="00F30B3F"/>
    <w:rsid w:val="00F35F8C"/>
    <w:rsid w:val="00F46A80"/>
    <w:rsid w:val="00F52E33"/>
    <w:rsid w:val="00F55EC9"/>
    <w:rsid w:val="00F726BD"/>
    <w:rsid w:val="00F80008"/>
    <w:rsid w:val="00F84DE0"/>
    <w:rsid w:val="00FB167B"/>
    <w:rsid w:val="00FB17EB"/>
    <w:rsid w:val="00FE04F6"/>
    <w:rsid w:val="00FE1FCE"/>
    <w:rsid w:val="00FE4D4F"/>
    <w:rsid w:val="00FE781F"/>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19D0D"/>
  <w15:chartTrackingRefBased/>
  <w15:docId w15:val="{9396E644-FB09-4743-A05B-B3D8B09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C9"/>
  </w:style>
  <w:style w:type="paragraph" w:styleId="Heading1">
    <w:name w:val="heading 1"/>
    <w:basedOn w:val="Normal"/>
    <w:next w:val="Normal"/>
    <w:link w:val="Heading1Char"/>
    <w:uiPriority w:val="9"/>
    <w:qFormat/>
    <w:rsid w:val="00B62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0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E1FCE"/>
    <w:pPr>
      <w:numPr>
        <w:numId w:val="1"/>
      </w:numPr>
    </w:pPr>
  </w:style>
  <w:style w:type="numbering" w:customStyle="1" w:styleId="Style2">
    <w:name w:val="Style2"/>
    <w:uiPriority w:val="99"/>
    <w:rsid w:val="00FE1FCE"/>
    <w:pPr>
      <w:numPr>
        <w:numId w:val="2"/>
      </w:numPr>
    </w:pPr>
  </w:style>
  <w:style w:type="numbering" w:customStyle="1" w:styleId="AccessibleOutline">
    <w:name w:val="Accessible Outline"/>
    <w:uiPriority w:val="99"/>
    <w:rsid w:val="00FE1FCE"/>
    <w:pPr>
      <w:numPr>
        <w:numId w:val="3"/>
      </w:numPr>
    </w:pPr>
  </w:style>
  <w:style w:type="numbering" w:customStyle="1" w:styleId="Style3">
    <w:name w:val="Style3"/>
    <w:uiPriority w:val="99"/>
    <w:rsid w:val="00FE1FCE"/>
    <w:pPr>
      <w:numPr>
        <w:numId w:val="4"/>
      </w:numPr>
    </w:pPr>
  </w:style>
  <w:style w:type="paragraph" w:styleId="Header">
    <w:name w:val="header"/>
    <w:basedOn w:val="Normal"/>
    <w:link w:val="HeaderChar"/>
    <w:uiPriority w:val="99"/>
    <w:unhideWhenUsed/>
    <w:rsid w:val="0037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E3"/>
  </w:style>
  <w:style w:type="paragraph" w:styleId="Footer">
    <w:name w:val="footer"/>
    <w:basedOn w:val="Normal"/>
    <w:link w:val="FooterChar"/>
    <w:uiPriority w:val="99"/>
    <w:unhideWhenUsed/>
    <w:rsid w:val="0037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E3"/>
  </w:style>
  <w:style w:type="paragraph" w:styleId="BodyText">
    <w:name w:val="Body Text"/>
    <w:basedOn w:val="Normal"/>
    <w:link w:val="BodyTextChar"/>
    <w:uiPriority w:val="99"/>
    <w:semiHidden/>
    <w:unhideWhenUsed/>
    <w:rsid w:val="003768E3"/>
    <w:pPr>
      <w:spacing w:after="120"/>
    </w:pPr>
  </w:style>
  <w:style w:type="character" w:customStyle="1" w:styleId="BodyTextChar">
    <w:name w:val="Body Text Char"/>
    <w:basedOn w:val="DefaultParagraphFont"/>
    <w:link w:val="BodyText"/>
    <w:uiPriority w:val="99"/>
    <w:semiHidden/>
    <w:rsid w:val="003768E3"/>
  </w:style>
  <w:style w:type="table" w:styleId="TableGrid">
    <w:name w:val="Table Grid"/>
    <w:basedOn w:val="TableNormal"/>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8E3"/>
    <w:pPr>
      <w:ind w:left="720"/>
      <w:contextualSpacing/>
    </w:pPr>
  </w:style>
  <w:style w:type="paragraph" w:styleId="Title">
    <w:name w:val="Title"/>
    <w:basedOn w:val="Normal"/>
    <w:next w:val="Normal"/>
    <w:link w:val="TitleChar"/>
    <w:uiPriority w:val="10"/>
    <w:qFormat/>
    <w:rsid w:val="008C3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67"/>
    <w:rPr>
      <w:rFonts w:asciiTheme="majorHAnsi" w:eastAsiaTheme="majorEastAsia" w:hAnsiTheme="majorHAnsi" w:cstheme="majorBidi"/>
      <w:spacing w:val="-10"/>
      <w:kern w:val="28"/>
      <w:sz w:val="56"/>
      <w:szCs w:val="56"/>
    </w:rPr>
  </w:style>
  <w:style w:type="paragraph" w:styleId="NoSpacing">
    <w:name w:val="No Spacing"/>
    <w:uiPriority w:val="1"/>
    <w:qFormat/>
    <w:rsid w:val="008C3867"/>
    <w:pPr>
      <w:spacing w:after="0" w:line="240" w:lineRule="auto"/>
    </w:pPr>
  </w:style>
  <w:style w:type="character" w:customStyle="1" w:styleId="Heading2Char">
    <w:name w:val="Heading 2 Char"/>
    <w:basedOn w:val="DefaultParagraphFont"/>
    <w:link w:val="Heading2"/>
    <w:uiPriority w:val="9"/>
    <w:rsid w:val="00FE04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FE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22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B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28"/>
    <w:rPr>
      <w:rFonts w:ascii="Segoe UI" w:hAnsi="Segoe UI" w:cs="Segoe UI"/>
      <w:sz w:val="18"/>
      <w:szCs w:val="18"/>
    </w:rPr>
  </w:style>
  <w:style w:type="paragraph" w:styleId="NormalWeb">
    <w:name w:val="Normal (Web)"/>
    <w:basedOn w:val="Normal"/>
    <w:uiPriority w:val="99"/>
    <w:unhideWhenUsed/>
    <w:rsid w:val="00AE31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0E"/>
    <w:rPr>
      <w:color w:val="0563C1" w:themeColor="hyperlink"/>
      <w:u w:val="single"/>
    </w:rPr>
  </w:style>
  <w:style w:type="character" w:customStyle="1" w:styleId="normaltextrun">
    <w:name w:val="normaltextrun"/>
    <w:basedOn w:val="DefaultParagraphFont"/>
    <w:rsid w:val="00496344"/>
  </w:style>
  <w:style w:type="character" w:styleId="UnresolvedMention">
    <w:name w:val="Unresolved Mention"/>
    <w:basedOn w:val="DefaultParagraphFont"/>
    <w:uiPriority w:val="99"/>
    <w:semiHidden/>
    <w:unhideWhenUsed/>
    <w:rsid w:val="0095219B"/>
    <w:rPr>
      <w:color w:val="605E5C"/>
      <w:shd w:val="clear" w:color="auto" w:fill="E1DFDD"/>
    </w:rPr>
  </w:style>
  <w:style w:type="character" w:styleId="FollowedHyperlink">
    <w:name w:val="FollowedHyperlink"/>
    <w:basedOn w:val="DefaultParagraphFont"/>
    <w:uiPriority w:val="99"/>
    <w:semiHidden/>
    <w:unhideWhenUsed/>
    <w:rsid w:val="000B5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598">
      <w:bodyDiv w:val="1"/>
      <w:marLeft w:val="0"/>
      <w:marRight w:val="0"/>
      <w:marTop w:val="0"/>
      <w:marBottom w:val="0"/>
      <w:divBdr>
        <w:top w:val="none" w:sz="0" w:space="0" w:color="auto"/>
        <w:left w:val="none" w:sz="0" w:space="0" w:color="auto"/>
        <w:bottom w:val="none" w:sz="0" w:space="0" w:color="auto"/>
        <w:right w:val="none" w:sz="0" w:space="0" w:color="auto"/>
      </w:divBdr>
    </w:div>
    <w:div w:id="508912248">
      <w:bodyDiv w:val="1"/>
      <w:marLeft w:val="0"/>
      <w:marRight w:val="0"/>
      <w:marTop w:val="0"/>
      <w:marBottom w:val="0"/>
      <w:divBdr>
        <w:top w:val="none" w:sz="0" w:space="0" w:color="auto"/>
        <w:left w:val="none" w:sz="0" w:space="0" w:color="auto"/>
        <w:bottom w:val="none" w:sz="0" w:space="0" w:color="auto"/>
        <w:right w:val="none" w:sz="0" w:space="0" w:color="auto"/>
      </w:divBdr>
    </w:div>
    <w:div w:id="1016692343">
      <w:bodyDiv w:val="1"/>
      <w:marLeft w:val="0"/>
      <w:marRight w:val="0"/>
      <w:marTop w:val="0"/>
      <w:marBottom w:val="0"/>
      <w:divBdr>
        <w:top w:val="none" w:sz="0" w:space="0" w:color="auto"/>
        <w:left w:val="none" w:sz="0" w:space="0" w:color="auto"/>
        <w:bottom w:val="none" w:sz="0" w:space="0" w:color="auto"/>
        <w:right w:val="none" w:sz="0" w:space="0" w:color="auto"/>
      </w:divBdr>
    </w:div>
    <w:div w:id="1089039195">
      <w:bodyDiv w:val="1"/>
      <w:marLeft w:val="0"/>
      <w:marRight w:val="0"/>
      <w:marTop w:val="0"/>
      <w:marBottom w:val="0"/>
      <w:divBdr>
        <w:top w:val="none" w:sz="0" w:space="0" w:color="auto"/>
        <w:left w:val="none" w:sz="0" w:space="0" w:color="auto"/>
        <w:bottom w:val="none" w:sz="0" w:space="0" w:color="auto"/>
        <w:right w:val="none" w:sz="0" w:space="0" w:color="auto"/>
      </w:divBdr>
    </w:div>
    <w:div w:id="15484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cccd.edu/cct/governance/tppc/meeting-resources/docs/AP-3725-Upd-34-NEW.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cccd.edu/cct/governance/tppc/meeting-resources/docs/BP%206450-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ccd.edu/cct/governance/tppc/meeting-resources/docs/BP-3725-Upd-34-NEW.pdf" TargetMode="External"/><Relationship Id="rId5" Type="http://schemas.openxmlformats.org/officeDocument/2006/relationships/webSettings" Target="webSettings.xml"/><Relationship Id="rId15" Type="http://schemas.openxmlformats.org/officeDocument/2006/relationships/hyperlink" Target="https://www.gcccd.edu/cct/governance/tppc/meeting-resources/docs/AP-6450-R.pdf" TargetMode="External"/><Relationship Id="rId10" Type="http://schemas.openxmlformats.org/officeDocument/2006/relationships/hyperlink" Target="https://gcccd-edu.zoom.us/j/89649238734?from=addon" TargetMode="External"/><Relationship Id="rId4" Type="http://schemas.openxmlformats.org/officeDocument/2006/relationships/settings" Target="settings.xml"/><Relationship Id="rId9" Type="http://schemas.openxmlformats.org/officeDocument/2006/relationships/hyperlink" Target="https://www.gcccd.edu/cct/governance/tppc/index.php" TargetMode="External"/><Relationship Id="rId14" Type="http://schemas.openxmlformats.org/officeDocument/2006/relationships/hyperlink" Target="https://www.gcccd.edu/cct/governance/tppc/meeting-resources/docs/AP-3800-upd-33-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C3FB-2C85-4757-AF59-F58573C2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Kerry Kilber Rebman</cp:lastModifiedBy>
  <cp:revision>10</cp:revision>
  <cp:lastPrinted>2023-08-10T20:02:00Z</cp:lastPrinted>
  <dcterms:created xsi:type="dcterms:W3CDTF">2025-09-22T19:37:00Z</dcterms:created>
  <dcterms:modified xsi:type="dcterms:W3CDTF">2025-09-24T00:08:00Z</dcterms:modified>
</cp:coreProperties>
</file>